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03" w:rsidRDefault="00535703" w:rsidP="0053570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УТВЕРЖДЕНА  </w:t>
      </w:r>
    </w:p>
    <w:p w:rsidR="00535703" w:rsidRDefault="00535703" w:rsidP="0053570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постановлением Администрации</w:t>
      </w:r>
    </w:p>
    <w:p w:rsidR="00535703" w:rsidRDefault="00535703" w:rsidP="0053570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Мартюшевского сельского поселения</w:t>
      </w:r>
    </w:p>
    <w:p w:rsidR="00535703" w:rsidRDefault="00535703" w:rsidP="0053570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Тарского муниципального района</w:t>
      </w:r>
    </w:p>
    <w:p w:rsidR="00535703" w:rsidRDefault="00535703" w:rsidP="0053570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Омской области</w:t>
      </w:r>
    </w:p>
    <w:p w:rsidR="00535703" w:rsidRPr="009E5D15" w:rsidRDefault="009E5D15" w:rsidP="00535703">
      <w:pPr>
        <w:pStyle w:val="ConsPlusNonformat"/>
        <w:ind w:left="510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35703" w:rsidRPr="009E5D15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ED5A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</w:t>
      </w:r>
      <w:r w:rsidRPr="009E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2F24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марта</w:t>
      </w:r>
      <w:r w:rsidR="00A65ACD" w:rsidRPr="009E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962F2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65ACD" w:rsidRPr="009E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Pr="009E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35703" w:rsidRPr="009E5D15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E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AB1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</w:p>
    <w:p w:rsidR="00535703" w:rsidRPr="000D4413" w:rsidRDefault="00535703" w:rsidP="00C26D0B">
      <w:pPr>
        <w:autoSpaceDE w:val="0"/>
        <w:autoSpaceDN w:val="0"/>
        <w:adjustRightInd w:val="0"/>
        <w:ind w:left="5103"/>
        <w:jc w:val="both"/>
      </w:pPr>
    </w:p>
    <w:p w:rsidR="00C26D0B" w:rsidRPr="009944DC" w:rsidRDefault="00C26D0B" w:rsidP="00535703">
      <w:pPr>
        <w:autoSpaceDE w:val="0"/>
        <w:autoSpaceDN w:val="0"/>
        <w:adjustRightInd w:val="0"/>
        <w:ind w:left="5103"/>
        <w:jc w:val="right"/>
      </w:pPr>
      <w:r w:rsidRPr="009944DC">
        <w:t>Приложение № 2</w:t>
      </w:r>
    </w:p>
    <w:p w:rsidR="00C26D0B" w:rsidRPr="009944DC" w:rsidRDefault="00C26D0B" w:rsidP="00535703">
      <w:pPr>
        <w:autoSpaceDE w:val="0"/>
        <w:autoSpaceDN w:val="0"/>
        <w:adjustRightInd w:val="0"/>
        <w:ind w:left="5103"/>
        <w:jc w:val="right"/>
      </w:pPr>
      <w:r w:rsidRPr="009944DC">
        <w:t xml:space="preserve">к муниципальной программе </w:t>
      </w:r>
      <w:r>
        <w:t>Мартюшевского</w:t>
      </w:r>
      <w:r w:rsidRPr="009944DC"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>
        <w:t>Мартюшевского</w:t>
      </w:r>
      <w:r w:rsidRPr="009944DC">
        <w:t xml:space="preserve"> сельского поселения Тарского муниципального района Омской области в </w:t>
      </w:r>
      <w:r w:rsidR="00353E6E">
        <w:t>2014-202</w:t>
      </w:r>
      <w:r w:rsidR="00FC7B23">
        <w:t>7</w:t>
      </w:r>
      <w:r w:rsidRPr="009944DC">
        <w:t xml:space="preserve"> годах»</w:t>
      </w:r>
    </w:p>
    <w:p w:rsidR="00C26D0B" w:rsidRPr="009944DC" w:rsidRDefault="00C26D0B" w:rsidP="00C26D0B">
      <w:pPr>
        <w:autoSpaceDE w:val="0"/>
        <w:autoSpaceDN w:val="0"/>
        <w:adjustRightInd w:val="0"/>
        <w:jc w:val="center"/>
      </w:pPr>
    </w:p>
    <w:p w:rsidR="00C26D0B" w:rsidRPr="009944DC" w:rsidRDefault="00C26D0B" w:rsidP="00C26D0B">
      <w:pPr>
        <w:autoSpaceDE w:val="0"/>
        <w:autoSpaceDN w:val="0"/>
        <w:adjustRightInd w:val="0"/>
        <w:jc w:val="center"/>
        <w:rPr>
          <w:b/>
        </w:rPr>
      </w:pPr>
      <w:r w:rsidRPr="009944DC">
        <w:rPr>
          <w:b/>
        </w:rPr>
        <w:t>ПОДПРОГРАММА</w:t>
      </w:r>
    </w:p>
    <w:p w:rsidR="00C26D0B" w:rsidRPr="009944DC" w:rsidRDefault="00C26D0B" w:rsidP="00C26D0B">
      <w:pPr>
        <w:autoSpaceDE w:val="0"/>
        <w:autoSpaceDN w:val="0"/>
        <w:adjustRightInd w:val="0"/>
        <w:jc w:val="center"/>
        <w:rPr>
          <w:b/>
        </w:rPr>
      </w:pPr>
      <w:r w:rsidRPr="009944DC">
        <w:rPr>
          <w:b/>
        </w:rPr>
        <w:t xml:space="preserve">«Развитие инфраструктуры </w:t>
      </w:r>
      <w:r>
        <w:rPr>
          <w:b/>
        </w:rPr>
        <w:t>Мартюшевского</w:t>
      </w:r>
      <w:r w:rsidRPr="009944DC">
        <w:rPr>
          <w:b/>
        </w:rPr>
        <w:t xml:space="preserve"> сельского поселения Тарского муниципального района Омской области»</w:t>
      </w:r>
    </w:p>
    <w:p w:rsidR="00C26D0B" w:rsidRPr="009944DC" w:rsidRDefault="00C26D0B" w:rsidP="00C26D0B">
      <w:pPr>
        <w:autoSpaceDE w:val="0"/>
        <w:autoSpaceDN w:val="0"/>
        <w:adjustRightInd w:val="0"/>
        <w:jc w:val="center"/>
      </w:pPr>
    </w:p>
    <w:p w:rsidR="00C26D0B" w:rsidRPr="009944DC" w:rsidRDefault="00C26D0B" w:rsidP="00C26D0B">
      <w:pPr>
        <w:tabs>
          <w:tab w:val="left" w:pos="426"/>
        </w:tabs>
        <w:autoSpaceDE w:val="0"/>
        <w:autoSpaceDN w:val="0"/>
        <w:adjustRightInd w:val="0"/>
        <w:ind w:left="360" w:right="283"/>
        <w:jc w:val="center"/>
        <w:rPr>
          <w:b/>
        </w:rPr>
      </w:pPr>
      <w:r w:rsidRPr="009944DC">
        <w:rPr>
          <w:b/>
        </w:rPr>
        <w:t xml:space="preserve">Раздел 1. Паспорт подпрограммы муниципальной программы </w:t>
      </w:r>
      <w:r>
        <w:rPr>
          <w:b/>
        </w:rPr>
        <w:t>Мартюшевского</w:t>
      </w:r>
      <w:r w:rsidRPr="009944DC">
        <w:rPr>
          <w:b/>
        </w:rPr>
        <w:t xml:space="preserve"> сельского поселения Тарского муниципального района Омской области</w:t>
      </w:r>
    </w:p>
    <w:p w:rsidR="00C26D0B" w:rsidRPr="0052537D" w:rsidRDefault="00C26D0B" w:rsidP="00C26D0B">
      <w:pPr>
        <w:autoSpaceDE w:val="0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963"/>
      </w:tblGrid>
      <w:tr w:rsidR="00C26D0B" w:rsidRPr="00191C6E" w:rsidTr="00F25D3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0B" w:rsidRPr="00191C6E" w:rsidRDefault="00C26D0B" w:rsidP="00F25D39">
            <w:pPr>
              <w:jc w:val="both"/>
            </w:pPr>
            <w:r w:rsidRPr="00191C6E">
              <w:t>Наименование муниципальной программы Мартюшевского сельского поселения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0B" w:rsidRPr="00191C6E" w:rsidRDefault="00C26D0B" w:rsidP="00F25D39">
            <w:pPr>
              <w:jc w:val="both"/>
              <w:rPr>
                <w:color w:val="000000"/>
              </w:rPr>
            </w:pPr>
            <w:r w:rsidRPr="00191C6E">
              <w:rPr>
                <w:color w:val="000000"/>
              </w:rPr>
              <w:t xml:space="preserve">«Развитие социально-экономического потенциала Мартюшевского сельского поселения Тарского муниципального </w:t>
            </w:r>
            <w:r w:rsidR="00C11674" w:rsidRPr="00191C6E">
              <w:rPr>
                <w:color w:val="000000"/>
              </w:rPr>
              <w:t>района Омской</w:t>
            </w:r>
            <w:r w:rsidRPr="00191C6E">
              <w:rPr>
                <w:color w:val="000000"/>
              </w:rPr>
              <w:t xml:space="preserve"> области в </w:t>
            </w:r>
            <w:r w:rsidR="00353E6E">
              <w:rPr>
                <w:color w:val="000000"/>
              </w:rPr>
              <w:t>2014-202</w:t>
            </w:r>
            <w:r w:rsidR="00FC7B23">
              <w:rPr>
                <w:color w:val="000000"/>
              </w:rPr>
              <w:t>7</w:t>
            </w:r>
            <w:r w:rsidRPr="00191C6E">
              <w:rPr>
                <w:color w:val="000000"/>
              </w:rPr>
              <w:t xml:space="preserve"> годах»</w:t>
            </w:r>
          </w:p>
          <w:p w:rsidR="00C26D0B" w:rsidRPr="00191C6E" w:rsidRDefault="00C26D0B" w:rsidP="00F25D39">
            <w:pPr>
              <w:jc w:val="center"/>
            </w:pPr>
          </w:p>
        </w:tc>
      </w:tr>
      <w:tr w:rsidR="00C26D0B" w:rsidRPr="00191C6E" w:rsidTr="00F25D3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0B" w:rsidRPr="00191C6E" w:rsidRDefault="00C26D0B" w:rsidP="00F25D39">
            <w:pPr>
              <w:jc w:val="both"/>
            </w:pPr>
            <w:r w:rsidRPr="00191C6E">
              <w:t>Наименование подпрограммы муниципальной программы Мартюшевского сельского поселения (далее – подпрограмма)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0B" w:rsidRPr="00191C6E" w:rsidRDefault="00C26D0B" w:rsidP="00F25D39">
            <w:pPr>
              <w:jc w:val="both"/>
            </w:pPr>
            <w:r w:rsidRPr="00191C6E">
              <w:t>"Развитие инфраструктуры Мартюшевского сельского поселения Тарского муниципального района Омской области "</w:t>
            </w:r>
          </w:p>
        </w:tc>
      </w:tr>
      <w:tr w:rsidR="00C26D0B" w:rsidRPr="00191C6E" w:rsidTr="00F25D3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autoSpaceDE w:val="0"/>
              <w:autoSpaceDN w:val="0"/>
              <w:adjustRightInd w:val="0"/>
              <w:jc w:val="both"/>
            </w:pPr>
            <w:r w:rsidRPr="00191C6E">
              <w:t xml:space="preserve">Наименование структурных подразделений администрации Мартюшевского сельского поселения, являющихся соисполнителем муниципальной подпрограммы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C6E">
              <w:t xml:space="preserve">Администрация </w:t>
            </w:r>
            <w:r w:rsidRPr="00191C6E">
              <w:rPr>
                <w:color w:val="000000"/>
              </w:rPr>
              <w:t xml:space="preserve">Мартюшевского сельского поселения Тарского муниципального </w:t>
            </w:r>
            <w:r w:rsidR="00C11674" w:rsidRPr="00191C6E">
              <w:rPr>
                <w:color w:val="000000"/>
              </w:rPr>
              <w:t>района Омской</w:t>
            </w:r>
            <w:r w:rsidRPr="00191C6E">
              <w:rPr>
                <w:color w:val="000000"/>
              </w:rPr>
              <w:t xml:space="preserve"> области</w:t>
            </w:r>
          </w:p>
        </w:tc>
      </w:tr>
      <w:tr w:rsidR="00C26D0B" w:rsidRPr="00191C6E" w:rsidTr="00F25D3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jc w:val="both"/>
            </w:pPr>
            <w:r w:rsidRPr="00191C6E">
              <w:t xml:space="preserve">Наименования структурных подразделений администрации Мартюшевского сельского поселения, являющихся исполнителями </w:t>
            </w:r>
            <w:r w:rsidR="00C11674" w:rsidRPr="00191C6E">
              <w:t>муниципальной подпрограммы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C6E">
              <w:t xml:space="preserve">Администрация </w:t>
            </w:r>
            <w:r w:rsidRPr="00191C6E">
              <w:rPr>
                <w:color w:val="000000"/>
              </w:rPr>
              <w:t xml:space="preserve">Мартюшевского сельского поселения Тарского муниципального </w:t>
            </w:r>
            <w:r w:rsidR="00C11674" w:rsidRPr="00191C6E">
              <w:rPr>
                <w:color w:val="000000"/>
              </w:rPr>
              <w:t>района Омской</w:t>
            </w:r>
            <w:r w:rsidRPr="00191C6E">
              <w:rPr>
                <w:color w:val="000000"/>
              </w:rPr>
              <w:t xml:space="preserve"> области</w:t>
            </w:r>
          </w:p>
        </w:tc>
      </w:tr>
      <w:tr w:rsidR="00C26D0B" w:rsidRPr="00191C6E" w:rsidTr="00F25D3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autoSpaceDE w:val="0"/>
              <w:autoSpaceDN w:val="0"/>
              <w:adjustRightInd w:val="0"/>
              <w:jc w:val="both"/>
            </w:pPr>
            <w:r w:rsidRPr="00191C6E">
              <w:t>Сроки реализации подпрограммы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353E6E" w:rsidP="00FC7B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2014-202</w:t>
            </w:r>
            <w:r w:rsidR="00FC7B23">
              <w:t>7</w:t>
            </w:r>
            <w:r w:rsidR="00240FBD">
              <w:t xml:space="preserve"> </w:t>
            </w:r>
            <w:r w:rsidR="00C26D0B" w:rsidRPr="00191C6E">
              <w:t>годы</w:t>
            </w:r>
          </w:p>
        </w:tc>
      </w:tr>
      <w:tr w:rsidR="00C26D0B" w:rsidRPr="00191C6E" w:rsidTr="00F25D39">
        <w:trPr>
          <w:trHeight w:val="4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jc w:val="both"/>
            </w:pPr>
            <w:r w:rsidRPr="00191C6E">
              <w:t xml:space="preserve">Цель подпрограммы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jc w:val="both"/>
            </w:pPr>
            <w:r w:rsidRPr="000C0D87">
              <w:t>Обеспечения устойчивого экономического развития поселения, развитие инфраструктуры</w:t>
            </w:r>
          </w:p>
        </w:tc>
      </w:tr>
      <w:tr w:rsidR="00C26D0B" w:rsidRPr="00191C6E" w:rsidTr="00F25D39">
        <w:trPr>
          <w:trHeight w:val="32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jc w:val="both"/>
            </w:pPr>
            <w:r w:rsidRPr="00191C6E">
              <w:t xml:space="preserve">Задачи подпрограммы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jc w:val="both"/>
            </w:pPr>
            <w:r w:rsidRPr="000C0D87">
              <w:t xml:space="preserve">Развитие инфраструктуры </w:t>
            </w:r>
            <w:r>
              <w:t>Мартюшевского</w:t>
            </w:r>
            <w:r w:rsidRPr="000C0D87">
              <w:t xml:space="preserve"> сельского поселения Тарского муниц</w:t>
            </w:r>
            <w:r>
              <w:t>ипального района Омской области</w:t>
            </w:r>
          </w:p>
        </w:tc>
      </w:tr>
      <w:tr w:rsidR="00C26D0B" w:rsidRPr="00191C6E" w:rsidTr="00F25D39">
        <w:trPr>
          <w:trHeight w:val="64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autoSpaceDE w:val="0"/>
              <w:autoSpaceDN w:val="0"/>
              <w:adjustRightInd w:val="0"/>
              <w:jc w:val="both"/>
            </w:pPr>
            <w:r w:rsidRPr="00191C6E">
              <w:t>Перечень основных мероприятий и (или) ведомственных целевых программ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jc w:val="both"/>
            </w:pPr>
            <w:r w:rsidRPr="00191C6E">
              <w:t xml:space="preserve">-Развитие жилищно-коммунального хозяйства в Мартюшевском сельском </w:t>
            </w:r>
            <w:r w:rsidRPr="00191C6E">
              <w:lastRenderedPageBreak/>
              <w:t>поселении.</w:t>
            </w:r>
          </w:p>
          <w:p w:rsidR="00C26D0B" w:rsidRPr="00191C6E" w:rsidRDefault="00C26D0B" w:rsidP="00F25D39">
            <w:pPr>
              <w:jc w:val="both"/>
            </w:pPr>
            <w:r w:rsidRPr="00191C6E">
              <w:t>-Модернизация и развитие автомобильных дорог</w:t>
            </w:r>
            <w:r>
              <w:t xml:space="preserve"> и инженерных сооружений на них</w:t>
            </w:r>
            <w:r w:rsidRPr="00191C6E">
              <w:t xml:space="preserve"> в Мартюшевском сельском поселении.</w:t>
            </w:r>
          </w:p>
        </w:tc>
      </w:tr>
      <w:tr w:rsidR="00C26D0B" w:rsidRPr="00191C6E" w:rsidTr="00F25D39">
        <w:trPr>
          <w:trHeight w:val="7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jc w:val="both"/>
            </w:pPr>
            <w:r w:rsidRPr="00191C6E"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14" w:rsidRPr="00402C6C" w:rsidRDefault="00FC5F14" w:rsidP="00FC5F14">
            <w:pPr>
              <w:ind w:firstLine="709"/>
              <w:jc w:val="both"/>
            </w:pPr>
            <w:r w:rsidRPr="00402C6C">
              <w:t xml:space="preserve">Общий объем финансирования программы за счет средств местного бюджета составляет </w:t>
            </w:r>
            <w:bookmarkStart w:id="0" w:name="_Hlk82076282"/>
            <w:r w:rsidR="00962F24">
              <w:t>28789438,48</w:t>
            </w:r>
            <w:r w:rsidRPr="00402C6C">
              <w:t xml:space="preserve"> рублей, в том числе:</w:t>
            </w:r>
          </w:p>
          <w:p w:rsidR="00FC5F14" w:rsidRPr="00402C6C" w:rsidRDefault="00FC5F14" w:rsidP="00FC5F14">
            <w:pPr>
              <w:ind w:firstLine="709"/>
              <w:jc w:val="both"/>
            </w:pPr>
            <w:r w:rsidRPr="00402C6C">
              <w:t xml:space="preserve">- в 2014 </w:t>
            </w:r>
            <w:proofErr w:type="gramStart"/>
            <w:r w:rsidRPr="00402C6C">
              <w:t xml:space="preserve">году </w:t>
            </w:r>
            <w:r w:rsidR="00D2581F">
              <w:t xml:space="preserve"> </w:t>
            </w:r>
            <w:r w:rsidRPr="00402C6C">
              <w:t>979808</w:t>
            </w:r>
            <w:proofErr w:type="gramEnd"/>
            <w:r w:rsidRPr="00402C6C">
              <w:t>,00 рублей,</w:t>
            </w:r>
          </w:p>
          <w:p w:rsidR="00FC5F14" w:rsidRPr="00402C6C" w:rsidRDefault="00FC5F14" w:rsidP="00FC5F14">
            <w:pPr>
              <w:ind w:firstLine="709"/>
              <w:jc w:val="both"/>
            </w:pPr>
            <w:r w:rsidRPr="00402C6C">
              <w:t xml:space="preserve">- в 2015 </w:t>
            </w:r>
            <w:proofErr w:type="gramStart"/>
            <w:r w:rsidRPr="00402C6C">
              <w:t xml:space="preserve">году </w:t>
            </w:r>
            <w:r w:rsidR="00D2581F">
              <w:t xml:space="preserve"> </w:t>
            </w:r>
            <w:r w:rsidRPr="00402C6C">
              <w:t>803623</w:t>
            </w:r>
            <w:proofErr w:type="gramEnd"/>
            <w:r w:rsidRPr="00402C6C">
              <w:t>,00 рубля,</w:t>
            </w:r>
          </w:p>
          <w:p w:rsidR="00FC5F14" w:rsidRPr="00402C6C" w:rsidRDefault="00FC5F14" w:rsidP="00FC5F14">
            <w:pPr>
              <w:ind w:firstLine="709"/>
              <w:jc w:val="both"/>
            </w:pPr>
            <w:r w:rsidRPr="00402C6C">
              <w:t xml:space="preserve">- в 2016 </w:t>
            </w:r>
            <w:proofErr w:type="gramStart"/>
            <w:r w:rsidRPr="00402C6C">
              <w:t xml:space="preserve">году </w:t>
            </w:r>
            <w:r w:rsidR="00D2581F">
              <w:t xml:space="preserve"> </w:t>
            </w:r>
            <w:r w:rsidRPr="00402C6C">
              <w:t>724909</w:t>
            </w:r>
            <w:proofErr w:type="gramEnd"/>
            <w:r w:rsidRPr="00402C6C">
              <w:t>,43 рублей,</w:t>
            </w:r>
          </w:p>
          <w:p w:rsidR="00FC5F14" w:rsidRPr="00402C6C" w:rsidRDefault="00FC5F14" w:rsidP="00FC5F14">
            <w:pPr>
              <w:ind w:firstLine="709"/>
              <w:jc w:val="both"/>
            </w:pPr>
            <w:r w:rsidRPr="00402C6C">
              <w:t xml:space="preserve">- в 2017 </w:t>
            </w:r>
            <w:proofErr w:type="gramStart"/>
            <w:r w:rsidRPr="00402C6C">
              <w:t xml:space="preserve">году </w:t>
            </w:r>
            <w:r w:rsidR="00D2581F">
              <w:t xml:space="preserve"> </w:t>
            </w:r>
            <w:r w:rsidRPr="00402C6C">
              <w:t>894690</w:t>
            </w:r>
            <w:proofErr w:type="gramEnd"/>
            <w:r w:rsidRPr="00402C6C">
              <w:t>,47 рублей,</w:t>
            </w:r>
          </w:p>
          <w:p w:rsidR="00FC5F14" w:rsidRPr="00402C6C" w:rsidRDefault="00FC5F14" w:rsidP="00FC5F14">
            <w:pPr>
              <w:ind w:firstLine="709"/>
              <w:jc w:val="both"/>
            </w:pPr>
            <w:r w:rsidRPr="00402C6C">
              <w:t xml:space="preserve">- в 2018 </w:t>
            </w:r>
            <w:proofErr w:type="gramStart"/>
            <w:r w:rsidRPr="00402C6C">
              <w:t xml:space="preserve">году </w:t>
            </w:r>
            <w:r w:rsidR="00D2581F">
              <w:t xml:space="preserve"> </w:t>
            </w:r>
            <w:r w:rsidRPr="00402C6C">
              <w:t>3309406</w:t>
            </w:r>
            <w:proofErr w:type="gramEnd"/>
            <w:r>
              <w:t>,59</w:t>
            </w:r>
            <w:r w:rsidRPr="00402C6C">
              <w:t xml:space="preserve"> рублей,</w:t>
            </w:r>
          </w:p>
          <w:p w:rsidR="00FC5F14" w:rsidRPr="00402C6C" w:rsidRDefault="00FC5F14" w:rsidP="00FC5F14">
            <w:pPr>
              <w:ind w:firstLine="709"/>
              <w:jc w:val="both"/>
            </w:pPr>
            <w:r w:rsidRPr="00402C6C">
              <w:t xml:space="preserve">- в 2019 </w:t>
            </w:r>
            <w:proofErr w:type="gramStart"/>
            <w:r w:rsidRPr="00402C6C">
              <w:t xml:space="preserve">году </w:t>
            </w:r>
            <w:r w:rsidR="00D2581F">
              <w:t xml:space="preserve"> </w:t>
            </w:r>
            <w:r w:rsidRPr="00402C6C">
              <w:t>3410174</w:t>
            </w:r>
            <w:proofErr w:type="gramEnd"/>
            <w:r>
              <w:t>,77</w:t>
            </w:r>
            <w:r w:rsidRPr="00402C6C">
              <w:t xml:space="preserve"> рублей,</w:t>
            </w:r>
          </w:p>
          <w:p w:rsidR="00FC5F14" w:rsidRDefault="00FC5F14" w:rsidP="00FC5F14">
            <w:pPr>
              <w:ind w:firstLine="709"/>
              <w:jc w:val="both"/>
            </w:pPr>
            <w:r w:rsidRPr="00402C6C">
              <w:t>- в 2020</w:t>
            </w:r>
            <w:proofErr w:type="gramStart"/>
            <w:r>
              <w:t xml:space="preserve">году </w:t>
            </w:r>
            <w:r w:rsidR="00D2581F">
              <w:t xml:space="preserve"> </w:t>
            </w:r>
            <w:r>
              <w:t>932714</w:t>
            </w:r>
            <w:proofErr w:type="gramEnd"/>
            <w:r>
              <w:t>,73 рублей,</w:t>
            </w:r>
          </w:p>
          <w:p w:rsidR="00FC5F14" w:rsidRPr="00605F2F" w:rsidRDefault="00FC5F14" w:rsidP="00FC5F14">
            <w:pPr>
              <w:ind w:firstLine="709"/>
              <w:jc w:val="both"/>
            </w:pPr>
            <w:r w:rsidRPr="00402C6C">
              <w:t>- в 202</w:t>
            </w:r>
            <w:r>
              <w:t>1</w:t>
            </w:r>
            <w:proofErr w:type="gramStart"/>
            <w:r w:rsidRPr="00402C6C">
              <w:t xml:space="preserve">году </w:t>
            </w:r>
            <w:r w:rsidR="00D2581F">
              <w:t xml:space="preserve"> </w:t>
            </w:r>
            <w:r w:rsidRPr="00605F2F">
              <w:t>975084</w:t>
            </w:r>
            <w:proofErr w:type="gramEnd"/>
            <w:r w:rsidRPr="00605F2F">
              <w:t>,17 рублей,</w:t>
            </w:r>
          </w:p>
          <w:p w:rsidR="00FC5F14" w:rsidRPr="00402C6C" w:rsidRDefault="00FC5F14" w:rsidP="00FC5F14">
            <w:pPr>
              <w:ind w:firstLine="709"/>
              <w:jc w:val="both"/>
            </w:pPr>
            <w:r w:rsidRPr="00402C6C">
              <w:t>- в 202</w:t>
            </w:r>
            <w:r>
              <w:t>2</w:t>
            </w:r>
            <w:proofErr w:type="gramStart"/>
            <w:r w:rsidRPr="00402C6C">
              <w:t xml:space="preserve">году </w:t>
            </w:r>
            <w:r w:rsidR="00D2581F">
              <w:t xml:space="preserve"> </w:t>
            </w:r>
            <w:r>
              <w:t>4696417</w:t>
            </w:r>
            <w:proofErr w:type="gramEnd"/>
            <w:r>
              <w:t>,10</w:t>
            </w:r>
            <w:r w:rsidRPr="00402C6C">
              <w:t>рублей</w:t>
            </w:r>
            <w:r>
              <w:t>,</w:t>
            </w:r>
          </w:p>
          <w:p w:rsidR="00FC5F14" w:rsidRDefault="00FC5F14" w:rsidP="00F87D76">
            <w:pPr>
              <w:autoSpaceDE w:val="0"/>
              <w:autoSpaceDN w:val="0"/>
              <w:adjustRightInd w:val="0"/>
              <w:jc w:val="center"/>
            </w:pPr>
            <w:r w:rsidRPr="00402C6C">
              <w:t>- в 202</w:t>
            </w:r>
            <w:r>
              <w:t>3</w:t>
            </w:r>
            <w:proofErr w:type="gramStart"/>
            <w:r w:rsidRPr="00402C6C">
              <w:t xml:space="preserve">году </w:t>
            </w:r>
            <w:r w:rsidR="00D2581F">
              <w:t xml:space="preserve"> </w:t>
            </w:r>
            <w:r w:rsidR="00F87D76">
              <w:t>8134800</w:t>
            </w:r>
            <w:proofErr w:type="gramEnd"/>
            <w:r w:rsidR="00F87D76">
              <w:t xml:space="preserve">,20 </w:t>
            </w:r>
            <w:r w:rsidRPr="00402C6C">
              <w:t>рублей</w:t>
            </w:r>
            <w:bookmarkEnd w:id="0"/>
            <w:r>
              <w:t>,</w:t>
            </w:r>
          </w:p>
          <w:p w:rsidR="00FC5F14" w:rsidRDefault="00FC5F14" w:rsidP="00FC5F14">
            <w:pPr>
              <w:autoSpaceDE w:val="0"/>
              <w:autoSpaceDN w:val="0"/>
              <w:adjustRightInd w:val="0"/>
            </w:pPr>
            <w:r>
              <w:t xml:space="preserve">            - в 2024</w:t>
            </w:r>
            <w:r w:rsidRPr="00CF4ABF">
              <w:t xml:space="preserve"> году </w:t>
            </w:r>
            <w:r w:rsidR="00962F24">
              <w:t>1278568,78</w:t>
            </w:r>
            <w:r w:rsidRPr="00CF4ABF">
              <w:t xml:space="preserve"> рублей</w:t>
            </w:r>
            <w:r w:rsidR="00F87D76">
              <w:t>,</w:t>
            </w:r>
          </w:p>
          <w:p w:rsidR="00CF4ABF" w:rsidRDefault="00F87D76" w:rsidP="00FC5F14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FC5F14">
              <w:t>- в 2025</w:t>
            </w:r>
            <w:r w:rsidR="00FC5F14" w:rsidRPr="00353E6E">
              <w:t xml:space="preserve"> году </w:t>
            </w:r>
            <w:r w:rsidR="00962F24">
              <w:t>1364841,84</w:t>
            </w:r>
            <w:r w:rsidR="00FC5F14" w:rsidRPr="00353E6E">
              <w:t xml:space="preserve"> рублей</w:t>
            </w:r>
            <w:r>
              <w:t>,</w:t>
            </w:r>
          </w:p>
          <w:p w:rsidR="00F87D76" w:rsidRDefault="00F87D76" w:rsidP="00962F24">
            <w:pPr>
              <w:autoSpaceDE w:val="0"/>
              <w:autoSpaceDN w:val="0"/>
              <w:adjustRightInd w:val="0"/>
              <w:jc w:val="center"/>
            </w:pPr>
            <w:r>
              <w:t xml:space="preserve">- в </w:t>
            </w:r>
            <w:r w:rsidR="00FC7B23">
              <w:t>202</w:t>
            </w:r>
            <w:r w:rsidR="00F533D7">
              <w:t>6</w:t>
            </w:r>
            <w:r w:rsidRPr="00353E6E">
              <w:t xml:space="preserve"> году </w:t>
            </w:r>
            <w:r w:rsidR="00962F24">
              <w:t>1284400,00</w:t>
            </w:r>
            <w:r w:rsidRPr="00353E6E">
              <w:t xml:space="preserve"> рублей</w:t>
            </w:r>
            <w:r w:rsidR="00962F24">
              <w:t>,</w:t>
            </w:r>
          </w:p>
          <w:p w:rsidR="00962F24" w:rsidRPr="00191C6E" w:rsidRDefault="00962F24" w:rsidP="00962F24">
            <w:pPr>
              <w:autoSpaceDE w:val="0"/>
              <w:autoSpaceDN w:val="0"/>
              <w:adjustRightInd w:val="0"/>
              <w:jc w:val="center"/>
            </w:pPr>
            <w:r>
              <w:t>- в 2027 году  1641000,00 рублей.</w:t>
            </w:r>
          </w:p>
        </w:tc>
      </w:tr>
      <w:tr w:rsidR="00C26D0B" w:rsidRPr="00191C6E" w:rsidTr="00F25D39">
        <w:trPr>
          <w:trHeight w:val="69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0B" w:rsidRPr="00191C6E" w:rsidRDefault="00C26D0B" w:rsidP="00F25D39">
            <w:pPr>
              <w:jc w:val="both"/>
            </w:pPr>
            <w:r w:rsidRPr="00191C6E">
              <w:t xml:space="preserve">Ожидаемые результаты реализации подпрограммы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96" w:rsidRDefault="00FB5C96" w:rsidP="00FB5C96">
            <w:pPr>
              <w:jc w:val="both"/>
            </w:pPr>
            <w:r>
              <w:t>1) Д</w:t>
            </w:r>
            <w:r w:rsidRPr="00445A96">
              <w:t>ол</w:t>
            </w:r>
            <w:r>
              <w:t>я</w:t>
            </w:r>
            <w:r w:rsidRPr="00445A96">
              <w:t xml:space="preserve"> протяженности освещённых частей улиц </w:t>
            </w:r>
            <w:r>
              <w:t>в общей протяженности улиц – ежегодно 94,8</w:t>
            </w:r>
            <w:r w:rsidRPr="00445A96">
              <w:t>%;</w:t>
            </w:r>
          </w:p>
          <w:p w:rsidR="00FB5C96" w:rsidRDefault="00FB5C96" w:rsidP="00FB5C96">
            <w:pPr>
              <w:jc w:val="both"/>
            </w:pPr>
            <w:r>
              <w:t xml:space="preserve">2) </w:t>
            </w:r>
            <w:r w:rsidRPr="00B23473">
              <w:t>Процент привлечения населения и организаций муниципального образования к работам по благоустройству</w:t>
            </w:r>
            <w:r>
              <w:t xml:space="preserve"> – ежегодно 2%,</w:t>
            </w:r>
          </w:p>
          <w:p w:rsidR="00FB5C96" w:rsidRDefault="00FB5C96" w:rsidP="00FB5C96">
            <w:pPr>
              <w:jc w:val="both"/>
            </w:pPr>
            <w:r>
              <w:t xml:space="preserve">3) </w:t>
            </w:r>
            <w:r w:rsidR="00C11674" w:rsidRPr="00132C2E">
              <w:t xml:space="preserve">Доля площади мест </w:t>
            </w:r>
            <w:r w:rsidR="00C11674">
              <w:t>захоронений,</w:t>
            </w:r>
            <w:r>
              <w:t xml:space="preserve"> соответствующих са</w:t>
            </w:r>
            <w:r w:rsidRPr="00132C2E">
              <w:t>нитарно-экологическим требованиям к общей площади мест захоронений</w:t>
            </w:r>
            <w:r>
              <w:t xml:space="preserve"> – ежегодно 10%,</w:t>
            </w:r>
          </w:p>
          <w:p w:rsidR="00FB5C96" w:rsidRPr="00CD52FE" w:rsidRDefault="00FB5C96" w:rsidP="00FB5C96">
            <w:r>
              <w:t xml:space="preserve">4) </w:t>
            </w:r>
            <w:r w:rsidRPr="00132C2E">
              <w:t xml:space="preserve">Доля населения, охваченная электро-, тепло-, газо-, </w:t>
            </w:r>
            <w:r w:rsidR="00C11674" w:rsidRPr="00132C2E">
              <w:t>водоснабжением</w:t>
            </w:r>
            <w:r>
              <w:rPr>
                <w:b/>
              </w:rPr>
              <w:t xml:space="preserve">- </w:t>
            </w:r>
            <w:r w:rsidRPr="00D7365A">
              <w:t>ежегодно 100%;</w:t>
            </w:r>
          </w:p>
          <w:p w:rsidR="00FB5C96" w:rsidRDefault="00FB5C96" w:rsidP="00FB5C96">
            <w:pPr>
              <w:jc w:val="both"/>
            </w:pPr>
            <w:r>
              <w:t>5) Обеспечение с</w:t>
            </w:r>
            <w:r w:rsidRPr="00C2798E">
              <w:t>одержани</w:t>
            </w:r>
            <w:r>
              <w:t>я</w:t>
            </w:r>
            <w:r w:rsidRPr="00C2798E">
              <w:t xml:space="preserve"> дорог общего пользования муниципального значения</w:t>
            </w:r>
            <w:r>
              <w:t xml:space="preserve"> – ежегодно 11,65 км.,</w:t>
            </w:r>
          </w:p>
          <w:p w:rsidR="00FB5C96" w:rsidRDefault="00FB5C96" w:rsidP="00FB5C96">
            <w:pPr>
              <w:jc w:val="both"/>
            </w:pPr>
            <w:r>
              <w:t>6)</w:t>
            </w:r>
            <w:r w:rsidRPr="00C2798E">
              <w:t xml:space="preserve"> Обеспечение ремонта автомобильных дорог</w:t>
            </w:r>
            <w:r>
              <w:t xml:space="preserve"> общего </w:t>
            </w:r>
            <w:r w:rsidR="00A61606">
              <w:t>пользования – ежегодно 11,4 км.</w:t>
            </w:r>
          </w:p>
          <w:p w:rsidR="00C26D0B" w:rsidRPr="00191C6E" w:rsidRDefault="00A65ACD" w:rsidP="00A65ACD">
            <w:pPr>
              <w:jc w:val="both"/>
            </w:pPr>
            <w:r>
              <w:t xml:space="preserve">7) </w:t>
            </w:r>
            <w:r w:rsidRPr="00A65ACD">
              <w:t xml:space="preserve">Осуществление </w:t>
            </w:r>
            <w:proofErr w:type="spellStart"/>
            <w:r w:rsidRPr="00A65ACD">
              <w:t>землестроительных</w:t>
            </w:r>
            <w:proofErr w:type="spellEnd"/>
            <w:r w:rsidRPr="00A65ACD">
              <w:t xml:space="preserve"> работ в отношении земель с/х назначения</w:t>
            </w:r>
            <w:r>
              <w:t xml:space="preserve"> – 6 земельных участков</w:t>
            </w:r>
          </w:p>
        </w:tc>
      </w:tr>
    </w:tbl>
    <w:p w:rsidR="00C26D0B" w:rsidRDefault="00C26D0B" w:rsidP="00C26D0B">
      <w:pPr>
        <w:autoSpaceDE w:val="0"/>
        <w:ind w:left="720"/>
      </w:pPr>
    </w:p>
    <w:p w:rsidR="00C26D0B" w:rsidRPr="00A16F20" w:rsidRDefault="00C26D0B" w:rsidP="00C26D0B">
      <w:pPr>
        <w:ind w:left="360"/>
        <w:jc w:val="center"/>
        <w:rPr>
          <w:b/>
        </w:rPr>
      </w:pPr>
      <w:r w:rsidRPr="00A16F20">
        <w:rPr>
          <w:b/>
        </w:rPr>
        <w:t xml:space="preserve">Раздел 2. Сфера социально-экономического развития </w:t>
      </w:r>
      <w:r>
        <w:rPr>
          <w:b/>
        </w:rPr>
        <w:t>Мартюшевского</w:t>
      </w:r>
      <w:r w:rsidRPr="00A16F20">
        <w:rPr>
          <w:b/>
        </w:rPr>
        <w:t xml:space="preserve"> сельского поселения Тарского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C26D0B" w:rsidRPr="003A5752" w:rsidRDefault="00C26D0B" w:rsidP="0007553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752">
        <w:rPr>
          <w:rFonts w:ascii="Times New Roman" w:hAnsi="Times New Roman" w:cs="Times New Roman"/>
          <w:sz w:val="24"/>
          <w:szCs w:val="24"/>
        </w:rPr>
        <w:t>Одним из основных условий достижения целей для решения задач подпрограммы "Развитие инфраструктуры Мартюшевского сельского поселения Тарского муниципального р</w:t>
      </w:r>
      <w:r>
        <w:rPr>
          <w:rFonts w:ascii="Times New Roman" w:hAnsi="Times New Roman" w:cs="Times New Roman"/>
          <w:sz w:val="24"/>
          <w:szCs w:val="24"/>
        </w:rPr>
        <w:t xml:space="preserve">айона Омской области в </w:t>
      </w:r>
      <w:r w:rsidR="00353E6E">
        <w:rPr>
          <w:rFonts w:ascii="Times New Roman" w:hAnsi="Times New Roman" w:cs="Times New Roman"/>
          <w:sz w:val="24"/>
          <w:szCs w:val="24"/>
        </w:rPr>
        <w:t>2014-202</w:t>
      </w:r>
      <w:r w:rsidR="00FC7B23">
        <w:rPr>
          <w:rFonts w:ascii="Times New Roman" w:hAnsi="Times New Roman" w:cs="Times New Roman"/>
          <w:sz w:val="24"/>
          <w:szCs w:val="24"/>
        </w:rPr>
        <w:t>7</w:t>
      </w:r>
      <w:r w:rsidRPr="003A5752">
        <w:rPr>
          <w:rFonts w:ascii="Times New Roman" w:hAnsi="Times New Roman" w:cs="Times New Roman"/>
          <w:sz w:val="24"/>
          <w:szCs w:val="24"/>
        </w:rPr>
        <w:t xml:space="preserve"> годах" является последовательное повышение качества жизни. </w:t>
      </w:r>
    </w:p>
    <w:p w:rsidR="00C26D0B" w:rsidRPr="003A5752" w:rsidRDefault="00C26D0B" w:rsidP="0007553A">
      <w:pPr>
        <w:spacing w:line="276" w:lineRule="auto"/>
        <w:ind w:firstLine="567"/>
        <w:jc w:val="both"/>
      </w:pPr>
      <w:r w:rsidRPr="003A5752">
        <w:lastRenderedPageBreak/>
        <w:t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объектов.</w:t>
      </w:r>
    </w:p>
    <w:p w:rsidR="00C26D0B" w:rsidRPr="003A5752" w:rsidRDefault="00C26D0B" w:rsidP="0007553A">
      <w:pPr>
        <w:spacing w:line="276" w:lineRule="auto"/>
        <w:ind w:firstLine="567"/>
        <w:jc w:val="both"/>
      </w:pPr>
      <w:r w:rsidRPr="003A5752">
        <w:t xml:space="preserve">Транспортная </w:t>
      </w:r>
      <w:r w:rsidR="00C11674" w:rsidRPr="003A5752">
        <w:t>сеть поселения</w:t>
      </w:r>
      <w:r w:rsidRPr="003A5752">
        <w:t xml:space="preserve"> является важным звеном экономического развития, транспортного сообщения внутри поселения включая автобусное сообщение, а также передвижение граждан на личном транспорте, т. е. обеспечение доступности и качества транспортных услуг населению.</w:t>
      </w:r>
    </w:p>
    <w:p w:rsidR="00C26D0B" w:rsidRPr="003A5752" w:rsidRDefault="00C26D0B" w:rsidP="0007553A">
      <w:pPr>
        <w:spacing w:line="276" w:lineRule="auto"/>
        <w:ind w:firstLine="567"/>
        <w:jc w:val="both"/>
      </w:pPr>
      <w:r w:rsidRPr="003A5752">
        <w:t xml:space="preserve">Высокий уровень автомобилизации, способствуя развитию экономики и обеспечению мобильности населения. </w:t>
      </w:r>
    </w:p>
    <w:p w:rsidR="00C26D0B" w:rsidRPr="00191C6E" w:rsidRDefault="00C26D0B" w:rsidP="0007553A">
      <w:pPr>
        <w:spacing w:line="276" w:lineRule="auto"/>
        <w:jc w:val="both"/>
      </w:pPr>
      <w:r w:rsidRPr="00191C6E">
        <w:t xml:space="preserve">В </w:t>
      </w:r>
      <w:r w:rsidR="00353E6E">
        <w:t>2014-202</w:t>
      </w:r>
      <w:r w:rsidR="00FC7B23">
        <w:t>7</w:t>
      </w:r>
      <w:r w:rsidRPr="00191C6E">
        <w:t xml:space="preserve"> годах необходимо выделить несколько основных задач по</w:t>
      </w:r>
      <w:r w:rsidR="008A18E7">
        <w:t xml:space="preserve"> </w:t>
      </w:r>
      <w:r w:rsidRPr="00191C6E">
        <w:t xml:space="preserve">реализации </w:t>
      </w:r>
      <w:r w:rsidR="00C11674" w:rsidRPr="00191C6E">
        <w:t>подпрограммы: проведение</w:t>
      </w:r>
      <w:r w:rsidRPr="00191C6E">
        <w:t xml:space="preserve"> работ и мероприятий, направленных на улучшение благоустройства территории поселения, повышение качества автомобильных дорог в Мартюшевском сельском поселении. </w:t>
      </w:r>
      <w:r w:rsidRPr="003A5752">
        <w:t>В зимний период необходимо производить очистку дорожных покрытий</w:t>
      </w:r>
      <w:r>
        <w:t>, кюветов</w:t>
      </w:r>
      <w:r w:rsidRPr="003A5752">
        <w:t xml:space="preserve"> от снега</w:t>
      </w:r>
      <w:r>
        <w:t>.</w:t>
      </w:r>
      <w:r w:rsidRPr="003A5752">
        <w:t xml:space="preserve"> В летний период необходимо проводить ремонтные работы по восстановлению дорожного покрытия, обочин, и другие работы с целью обес</w:t>
      </w:r>
      <w:r>
        <w:t xml:space="preserve">печения </w:t>
      </w:r>
      <w:r w:rsidR="00C11674">
        <w:t>дорожной безопасности</w:t>
      </w:r>
      <w:r>
        <w:t>.</w:t>
      </w:r>
    </w:p>
    <w:p w:rsidR="00C26D0B" w:rsidRPr="00191C6E" w:rsidRDefault="00C26D0B" w:rsidP="0007553A">
      <w:pPr>
        <w:spacing w:line="276" w:lineRule="auto"/>
        <w:jc w:val="both"/>
      </w:pPr>
    </w:p>
    <w:p w:rsidR="00C26D0B" w:rsidRPr="003A5752" w:rsidRDefault="00C26D0B" w:rsidP="0007553A">
      <w:pPr>
        <w:spacing w:line="276" w:lineRule="auto"/>
        <w:ind w:left="284" w:right="283"/>
        <w:jc w:val="center"/>
        <w:rPr>
          <w:b/>
        </w:rPr>
      </w:pPr>
      <w:r w:rsidRPr="003A5752">
        <w:rPr>
          <w:b/>
        </w:rPr>
        <w:t>Раздел 3. Цель и задачи подпрограммы</w:t>
      </w:r>
    </w:p>
    <w:p w:rsidR="00C26D0B" w:rsidRPr="003A5752" w:rsidRDefault="00C26D0B" w:rsidP="0007553A">
      <w:pPr>
        <w:spacing w:line="276" w:lineRule="auto"/>
        <w:ind w:firstLine="540"/>
        <w:jc w:val="both"/>
      </w:pPr>
    </w:p>
    <w:p w:rsidR="00C26D0B" w:rsidRPr="003A5752" w:rsidRDefault="00C26D0B" w:rsidP="0007553A">
      <w:pPr>
        <w:spacing w:line="276" w:lineRule="auto"/>
        <w:ind w:firstLine="709"/>
        <w:jc w:val="both"/>
      </w:pPr>
      <w:r w:rsidRPr="003A5752">
        <w:t>Целью подпрограммы является обеспечение устойчивого экономического развития поселения, развитие инфраструктуры.</w:t>
      </w:r>
    </w:p>
    <w:p w:rsidR="00C26D0B" w:rsidRPr="003A5752" w:rsidRDefault="00C26D0B" w:rsidP="0007553A">
      <w:pPr>
        <w:spacing w:line="276" w:lineRule="auto"/>
        <w:ind w:firstLine="709"/>
        <w:jc w:val="both"/>
      </w:pPr>
      <w:r w:rsidRPr="003A5752">
        <w:t>В соответствии с поставленной целью подпрограмма ориентирована на решение следующей задачи:</w:t>
      </w:r>
    </w:p>
    <w:p w:rsidR="00C26D0B" w:rsidRPr="003A5752" w:rsidRDefault="00C26D0B" w:rsidP="0007553A">
      <w:pPr>
        <w:spacing w:line="276" w:lineRule="auto"/>
        <w:ind w:firstLine="709"/>
        <w:jc w:val="both"/>
      </w:pPr>
      <w:r w:rsidRPr="003A5752">
        <w:t xml:space="preserve">- развитие инфраструктуры </w:t>
      </w:r>
      <w:r>
        <w:t>Мартюшевского</w:t>
      </w:r>
      <w:r w:rsidRPr="003A5752">
        <w:t xml:space="preserve"> сельского поселения Тарского муниципального района Омской области.</w:t>
      </w:r>
    </w:p>
    <w:p w:rsidR="00C26D0B" w:rsidRPr="003A5752" w:rsidRDefault="00C26D0B" w:rsidP="0007553A">
      <w:pPr>
        <w:spacing w:line="276" w:lineRule="auto"/>
        <w:ind w:firstLine="708"/>
        <w:jc w:val="both"/>
      </w:pPr>
    </w:p>
    <w:p w:rsidR="00C26D0B" w:rsidRPr="00191C6E" w:rsidRDefault="00C26D0B" w:rsidP="0007553A">
      <w:pPr>
        <w:spacing w:line="276" w:lineRule="auto"/>
      </w:pPr>
    </w:p>
    <w:p w:rsidR="00C26D0B" w:rsidRPr="003A5752" w:rsidRDefault="00C26D0B" w:rsidP="0007553A">
      <w:pPr>
        <w:autoSpaceDE w:val="0"/>
        <w:spacing w:line="276" w:lineRule="auto"/>
        <w:jc w:val="center"/>
        <w:rPr>
          <w:b/>
        </w:rPr>
      </w:pPr>
      <w:r w:rsidRPr="00191C6E">
        <w:tab/>
      </w:r>
      <w:r w:rsidR="00BD7F18">
        <w:rPr>
          <w:b/>
        </w:rPr>
        <w:t>Раздел 4</w:t>
      </w:r>
      <w:r w:rsidRPr="003A5752">
        <w:rPr>
          <w:b/>
        </w:rPr>
        <w:t>. Сроки реализации подпрограммы</w:t>
      </w:r>
    </w:p>
    <w:p w:rsidR="00C26D0B" w:rsidRPr="00191C6E" w:rsidRDefault="00C26D0B" w:rsidP="0007553A">
      <w:pPr>
        <w:autoSpaceDE w:val="0"/>
        <w:spacing w:line="276" w:lineRule="auto"/>
        <w:jc w:val="center"/>
      </w:pPr>
    </w:p>
    <w:p w:rsidR="00C26D0B" w:rsidRPr="00191C6E" w:rsidRDefault="00C26D0B" w:rsidP="0007553A">
      <w:pPr>
        <w:spacing w:line="276" w:lineRule="auto"/>
        <w:ind w:firstLine="720"/>
        <w:jc w:val="both"/>
      </w:pPr>
      <w:r w:rsidRPr="00191C6E">
        <w:t xml:space="preserve">Реализация подпрограммы будет осуществляться в течение </w:t>
      </w:r>
      <w:r w:rsidR="00353E6E">
        <w:t>2014-</w:t>
      </w:r>
      <w:r w:rsidR="00FC7B23">
        <w:t>2027</w:t>
      </w:r>
      <w:r w:rsidRPr="00191C6E">
        <w:t xml:space="preserve"> годов. Выделение отдельных этапов реализации подпрограммы не предполагается.</w:t>
      </w:r>
    </w:p>
    <w:p w:rsidR="00C26D0B" w:rsidRPr="00191C6E" w:rsidRDefault="00C26D0B" w:rsidP="0007553A">
      <w:pPr>
        <w:spacing w:line="276" w:lineRule="auto"/>
        <w:ind w:firstLine="720"/>
        <w:jc w:val="both"/>
      </w:pPr>
    </w:p>
    <w:p w:rsidR="00C26D0B" w:rsidRPr="00191C6E" w:rsidRDefault="00C26D0B" w:rsidP="0007553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91C6E">
        <w:t>4. Описание входящих в состав подпрограмм основных мероприятий.</w:t>
      </w:r>
    </w:p>
    <w:p w:rsidR="00C26D0B" w:rsidRPr="00191C6E" w:rsidRDefault="00C26D0B" w:rsidP="0007553A">
      <w:pPr>
        <w:autoSpaceDE w:val="0"/>
        <w:autoSpaceDN w:val="0"/>
        <w:adjustRightInd w:val="0"/>
        <w:spacing w:line="276" w:lineRule="auto"/>
        <w:jc w:val="both"/>
      </w:pPr>
    </w:p>
    <w:p w:rsidR="00C26D0B" w:rsidRPr="00191C6E" w:rsidRDefault="00C26D0B" w:rsidP="0007553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91C6E">
        <w:t>В подпрограмме предусмотрены два основных мероприятия:</w:t>
      </w:r>
    </w:p>
    <w:p w:rsidR="00C26D0B" w:rsidRPr="00191C6E" w:rsidRDefault="00C26D0B" w:rsidP="0007553A">
      <w:pPr>
        <w:spacing w:line="276" w:lineRule="auto"/>
        <w:jc w:val="both"/>
      </w:pPr>
      <w:r w:rsidRPr="00191C6E">
        <w:t>-развитие жилищно-коммунального хозяйства в Мартюшевском сельском поселении;</w:t>
      </w:r>
    </w:p>
    <w:p w:rsidR="00C26D0B" w:rsidRPr="00191C6E" w:rsidRDefault="00C26D0B" w:rsidP="0007553A">
      <w:pPr>
        <w:tabs>
          <w:tab w:val="left" w:pos="1200"/>
        </w:tabs>
        <w:spacing w:line="276" w:lineRule="auto"/>
      </w:pPr>
      <w:r w:rsidRPr="00191C6E">
        <w:t>-модернизация и развитие автомобильных дорог в Мартюшевском сельском поселении.</w:t>
      </w:r>
    </w:p>
    <w:p w:rsidR="00C26D0B" w:rsidRPr="00191C6E" w:rsidRDefault="00C26D0B" w:rsidP="0007553A">
      <w:pPr>
        <w:tabs>
          <w:tab w:val="left" w:pos="1200"/>
        </w:tabs>
        <w:spacing w:line="276" w:lineRule="auto"/>
      </w:pPr>
    </w:p>
    <w:p w:rsidR="00C26D0B" w:rsidRPr="003A5752" w:rsidRDefault="00C26D0B" w:rsidP="0007553A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  <w:r w:rsidRPr="003A5752">
        <w:rPr>
          <w:b/>
        </w:rPr>
        <w:t>Раздел 5. Описание входящих в состав подпрограмм основных мероприятий и (или) ведомственных целевых программ</w:t>
      </w:r>
    </w:p>
    <w:p w:rsidR="00C26D0B" w:rsidRPr="003A5752" w:rsidRDefault="00C26D0B" w:rsidP="0007553A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C26D0B" w:rsidRPr="003A5752" w:rsidRDefault="00C26D0B" w:rsidP="0007553A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3A5752">
        <w:rPr>
          <w:lang w:eastAsia="en-US"/>
        </w:rPr>
        <w:t xml:space="preserve">В рамках подпрограммы выделяются следующие </w:t>
      </w:r>
      <w:r w:rsidRPr="003A5752">
        <w:t>основные мероприятия</w:t>
      </w:r>
      <w:r w:rsidRPr="003A5752">
        <w:rPr>
          <w:lang w:eastAsia="en-US"/>
        </w:rPr>
        <w:t>:</w:t>
      </w:r>
    </w:p>
    <w:p w:rsidR="00C26D0B" w:rsidRPr="003A5752" w:rsidRDefault="00C26D0B" w:rsidP="0007553A">
      <w:pPr>
        <w:spacing w:line="276" w:lineRule="auto"/>
        <w:ind w:firstLine="709"/>
        <w:jc w:val="both"/>
      </w:pPr>
      <w:r w:rsidRPr="003A5752">
        <w:t xml:space="preserve">1.  Развитие жилищно-коммунального хозяйства в </w:t>
      </w:r>
      <w:r w:rsidRPr="00191C6E">
        <w:t>Мартюшевском</w:t>
      </w:r>
      <w:r w:rsidRPr="003A5752">
        <w:t xml:space="preserve"> сельском поселении.</w:t>
      </w:r>
    </w:p>
    <w:p w:rsidR="00C26D0B" w:rsidRPr="003A5752" w:rsidRDefault="00C26D0B" w:rsidP="0007553A">
      <w:pPr>
        <w:spacing w:line="276" w:lineRule="auto"/>
        <w:ind w:firstLine="709"/>
        <w:jc w:val="both"/>
      </w:pPr>
      <w:r w:rsidRPr="003A5752">
        <w:t xml:space="preserve">2. Модернизация и развитие автомобильных дорог и инженерных сооружений на них в </w:t>
      </w:r>
      <w:r w:rsidRPr="00191C6E">
        <w:t>Мартюшевском</w:t>
      </w:r>
      <w:r w:rsidRPr="003A5752">
        <w:t xml:space="preserve"> сельском поселении.</w:t>
      </w:r>
    </w:p>
    <w:p w:rsidR="00C26D0B" w:rsidRPr="003A5752" w:rsidRDefault="00C26D0B" w:rsidP="0007553A">
      <w:pPr>
        <w:spacing w:line="276" w:lineRule="auto"/>
        <w:jc w:val="both"/>
        <w:rPr>
          <w:highlight w:val="yellow"/>
        </w:rPr>
      </w:pPr>
    </w:p>
    <w:p w:rsidR="00C26D0B" w:rsidRPr="003A5752" w:rsidRDefault="00C26D0B" w:rsidP="0007553A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  <w:r w:rsidRPr="003A5752">
        <w:rPr>
          <w:b/>
        </w:rPr>
        <w:t>Раздел 6. Описание мероприятий и целевых индикаторов их выполнения</w:t>
      </w:r>
    </w:p>
    <w:p w:rsidR="00C26D0B" w:rsidRPr="003A5752" w:rsidRDefault="00C26D0B" w:rsidP="0007553A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B16C79" w:rsidRDefault="00C26D0B" w:rsidP="0007553A">
      <w:pPr>
        <w:spacing w:line="276" w:lineRule="auto"/>
        <w:ind w:firstLine="709"/>
        <w:jc w:val="both"/>
      </w:pPr>
      <w:r w:rsidRPr="003A5752">
        <w:t xml:space="preserve">- Доля фактически освещенных улиц </w:t>
      </w:r>
    </w:p>
    <w:p w:rsidR="000B3BF5" w:rsidRPr="000B3BF5" w:rsidRDefault="000B3BF5" w:rsidP="0007553A">
      <w:pPr>
        <w:spacing w:line="276" w:lineRule="auto"/>
        <w:ind w:firstLine="709"/>
        <w:jc w:val="both"/>
      </w:pPr>
      <w:r w:rsidRPr="000B3BF5">
        <w:t>Целевой индикатор измеряется в процентах и рассчитывается по формуле:</w:t>
      </w:r>
    </w:p>
    <w:p w:rsidR="000B3BF5" w:rsidRPr="000B3BF5" w:rsidRDefault="000B3BF5" w:rsidP="0007553A">
      <w:pPr>
        <w:spacing w:line="276" w:lineRule="auto"/>
        <w:ind w:firstLine="709"/>
        <w:jc w:val="both"/>
      </w:pPr>
      <w:r w:rsidRPr="000B3BF5">
        <w:t>Р3 = А / Б x 100%, где:</w:t>
      </w:r>
    </w:p>
    <w:p w:rsidR="000B3BF5" w:rsidRPr="000B3BF5" w:rsidRDefault="000B3BF5" w:rsidP="0007553A">
      <w:pPr>
        <w:spacing w:line="276" w:lineRule="auto"/>
        <w:ind w:firstLine="709"/>
        <w:jc w:val="both"/>
      </w:pPr>
      <w:r w:rsidRPr="000B3BF5">
        <w:t xml:space="preserve">А - </w:t>
      </w:r>
      <w:proofErr w:type="spellStart"/>
      <w:r w:rsidRPr="003A5752">
        <w:t>протяженност</w:t>
      </w:r>
      <w:r>
        <w:t>ьосвященных</w:t>
      </w:r>
      <w:proofErr w:type="spellEnd"/>
      <w:r>
        <w:t xml:space="preserve"> </w:t>
      </w:r>
      <w:r w:rsidRPr="003A5752">
        <w:t>улиц</w:t>
      </w:r>
      <w:r>
        <w:t>, км.</w:t>
      </w:r>
      <w:r w:rsidRPr="000B3BF5">
        <w:t>;</w:t>
      </w:r>
    </w:p>
    <w:p w:rsidR="00C26D0B" w:rsidRPr="003A5752" w:rsidRDefault="000B3BF5" w:rsidP="0007553A">
      <w:pPr>
        <w:spacing w:line="276" w:lineRule="auto"/>
        <w:ind w:firstLine="709"/>
        <w:jc w:val="both"/>
      </w:pPr>
      <w:r w:rsidRPr="000B3BF5">
        <w:t xml:space="preserve">Б </w:t>
      </w:r>
      <w:r>
        <w:t>–общая</w:t>
      </w:r>
      <w:r w:rsidR="00C26D0B" w:rsidRPr="003A5752">
        <w:t xml:space="preserve"> протяженност</w:t>
      </w:r>
      <w:r>
        <w:t>ь улиц, км.</w:t>
      </w:r>
    </w:p>
    <w:p w:rsidR="00C26D0B" w:rsidRDefault="00C26D0B" w:rsidP="0007553A">
      <w:pPr>
        <w:spacing w:line="276" w:lineRule="auto"/>
        <w:ind w:firstLine="709"/>
        <w:jc w:val="both"/>
      </w:pPr>
      <w:r>
        <w:t>- Процент привлечения населения и организаций муниципального образования к работам по благоустройству села</w:t>
      </w:r>
    </w:p>
    <w:p w:rsidR="002C1D14" w:rsidRPr="000B3BF5" w:rsidRDefault="002C1D14" w:rsidP="0007553A">
      <w:pPr>
        <w:spacing w:line="276" w:lineRule="auto"/>
        <w:ind w:firstLine="709"/>
        <w:jc w:val="both"/>
      </w:pPr>
      <w:r w:rsidRPr="000B3BF5">
        <w:t>Целевой индикатор измеряется в процентах и рассчитывается по формуле:</w:t>
      </w:r>
    </w:p>
    <w:p w:rsidR="002C1D14" w:rsidRPr="000B3BF5" w:rsidRDefault="002C1D14" w:rsidP="0007553A">
      <w:pPr>
        <w:spacing w:line="276" w:lineRule="auto"/>
        <w:ind w:firstLine="709"/>
        <w:jc w:val="both"/>
      </w:pPr>
      <w:r w:rsidRPr="000B3BF5">
        <w:t>Р3 = А / Б x 100%, где:</w:t>
      </w:r>
    </w:p>
    <w:p w:rsidR="002C1D14" w:rsidRPr="000B3BF5" w:rsidRDefault="002C1D14" w:rsidP="0007553A">
      <w:pPr>
        <w:spacing w:line="276" w:lineRule="auto"/>
        <w:ind w:firstLine="709"/>
        <w:jc w:val="both"/>
      </w:pPr>
      <w:r w:rsidRPr="000B3BF5">
        <w:t xml:space="preserve">А </w:t>
      </w:r>
      <w:r>
        <w:t xml:space="preserve">–количество </w:t>
      </w:r>
      <w:proofErr w:type="gramStart"/>
      <w:r>
        <w:t>населения</w:t>
      </w:r>
      <w:proofErr w:type="gramEnd"/>
      <w:r>
        <w:t xml:space="preserve"> привлеченного к работам по благоустройству села, чел</w:t>
      </w:r>
    </w:p>
    <w:p w:rsidR="002C1D14" w:rsidRDefault="002C1D14" w:rsidP="0007553A">
      <w:pPr>
        <w:spacing w:line="276" w:lineRule="auto"/>
        <w:ind w:firstLine="709"/>
        <w:jc w:val="both"/>
      </w:pPr>
      <w:r w:rsidRPr="000B3BF5">
        <w:t xml:space="preserve">Б </w:t>
      </w:r>
      <w:r>
        <w:t>–общее количество населения, чел.</w:t>
      </w:r>
    </w:p>
    <w:p w:rsidR="00C26D0B" w:rsidRDefault="00C26D0B" w:rsidP="0007553A">
      <w:pPr>
        <w:spacing w:line="276" w:lineRule="auto"/>
        <w:ind w:firstLine="709"/>
        <w:jc w:val="both"/>
      </w:pPr>
      <w:r w:rsidRPr="003A5752">
        <w:t xml:space="preserve">- </w:t>
      </w:r>
      <w:r w:rsidR="00C11674" w:rsidRPr="003A5752">
        <w:t>Доля площади мест захоронений,</w:t>
      </w:r>
      <w:r w:rsidRPr="003A5752">
        <w:t xml:space="preserve"> соответствующих санитарно-экологическим требованиям к общей площади мест захоронений.</w:t>
      </w:r>
    </w:p>
    <w:p w:rsidR="002C1D14" w:rsidRPr="000B3BF5" w:rsidRDefault="002C1D14" w:rsidP="0007553A">
      <w:pPr>
        <w:spacing w:line="276" w:lineRule="auto"/>
        <w:ind w:firstLine="709"/>
        <w:jc w:val="both"/>
      </w:pPr>
      <w:r w:rsidRPr="000B3BF5">
        <w:t>Целевой индикатор измеряется в процентах и рассчитывается по формуле:</w:t>
      </w:r>
    </w:p>
    <w:p w:rsidR="002C1D14" w:rsidRPr="000B3BF5" w:rsidRDefault="002C1D14" w:rsidP="0007553A">
      <w:pPr>
        <w:spacing w:line="276" w:lineRule="auto"/>
        <w:ind w:firstLine="709"/>
        <w:jc w:val="both"/>
      </w:pPr>
      <w:r w:rsidRPr="000B3BF5">
        <w:t>Р3 = А / Б x 100%, где:</w:t>
      </w:r>
    </w:p>
    <w:p w:rsidR="002C1D14" w:rsidRPr="000B3BF5" w:rsidRDefault="002C1D14" w:rsidP="0007553A">
      <w:pPr>
        <w:spacing w:line="276" w:lineRule="auto"/>
        <w:ind w:firstLine="709"/>
        <w:jc w:val="both"/>
      </w:pPr>
      <w:r w:rsidRPr="000B3BF5">
        <w:t xml:space="preserve">А </w:t>
      </w:r>
      <w:r>
        <w:t>–</w:t>
      </w:r>
      <w:r w:rsidR="00C11674">
        <w:t>площадь</w:t>
      </w:r>
      <w:r w:rsidR="00C11674" w:rsidRPr="003A5752">
        <w:t xml:space="preserve"> мест захоронений,</w:t>
      </w:r>
      <w:r w:rsidRPr="003A5752">
        <w:t xml:space="preserve"> соответствующих санитарно-экологическим требованиям</w:t>
      </w:r>
      <w:r>
        <w:t>, кв.м.</w:t>
      </w:r>
    </w:p>
    <w:p w:rsidR="002C1D14" w:rsidRDefault="002C1D14" w:rsidP="0007553A">
      <w:pPr>
        <w:spacing w:line="276" w:lineRule="auto"/>
        <w:ind w:firstLine="709"/>
        <w:jc w:val="both"/>
      </w:pPr>
      <w:r w:rsidRPr="000B3BF5">
        <w:t xml:space="preserve">Б </w:t>
      </w:r>
      <w:r>
        <w:t>–</w:t>
      </w:r>
      <w:r w:rsidRPr="003A5752">
        <w:t>общей площади мест захоронений</w:t>
      </w:r>
      <w:r>
        <w:t>, кв.м.</w:t>
      </w:r>
    </w:p>
    <w:p w:rsidR="00C26D0B" w:rsidRDefault="00C26D0B" w:rsidP="0007553A">
      <w:pPr>
        <w:spacing w:line="276" w:lineRule="auto"/>
        <w:jc w:val="both"/>
      </w:pPr>
      <w:r w:rsidRPr="003A5752">
        <w:t>- Доля населения, охваченная электро-, тепло-, газо-, водоснабжением.</w:t>
      </w:r>
    </w:p>
    <w:p w:rsidR="002C1D14" w:rsidRPr="000B3BF5" w:rsidRDefault="002C1D14" w:rsidP="0007553A">
      <w:pPr>
        <w:spacing w:line="276" w:lineRule="auto"/>
        <w:ind w:firstLine="709"/>
        <w:jc w:val="both"/>
      </w:pPr>
      <w:r w:rsidRPr="000B3BF5">
        <w:t>Целевой индикатор измеряется в процентах и рассчитывается по формуле:</w:t>
      </w:r>
    </w:p>
    <w:p w:rsidR="002C1D14" w:rsidRPr="000B3BF5" w:rsidRDefault="002C1D14" w:rsidP="0007553A">
      <w:pPr>
        <w:spacing w:line="276" w:lineRule="auto"/>
        <w:ind w:firstLine="709"/>
        <w:jc w:val="both"/>
      </w:pPr>
      <w:r w:rsidRPr="000B3BF5">
        <w:t>Р3 = А / Б x 100%, где:</w:t>
      </w:r>
    </w:p>
    <w:p w:rsidR="002C1D14" w:rsidRPr="000B3BF5" w:rsidRDefault="002C1D14" w:rsidP="0007553A">
      <w:pPr>
        <w:spacing w:line="276" w:lineRule="auto"/>
        <w:ind w:firstLine="709"/>
        <w:jc w:val="both"/>
      </w:pPr>
      <w:r w:rsidRPr="000B3BF5">
        <w:t xml:space="preserve">А </w:t>
      </w:r>
      <w:r>
        <w:t>–население, охваченное</w:t>
      </w:r>
      <w:r w:rsidRPr="003A5752">
        <w:t xml:space="preserve"> электро-, тепло-, газо-, водоснабжением</w:t>
      </w:r>
      <w:r>
        <w:t>, чел.</w:t>
      </w:r>
    </w:p>
    <w:p w:rsidR="002C1D14" w:rsidRDefault="002C1D14" w:rsidP="0007553A">
      <w:pPr>
        <w:spacing w:line="276" w:lineRule="auto"/>
        <w:ind w:firstLine="709"/>
        <w:jc w:val="both"/>
      </w:pPr>
      <w:r w:rsidRPr="000B3BF5">
        <w:t xml:space="preserve">Б </w:t>
      </w:r>
      <w:r>
        <w:t>–общее количество населения, чел.</w:t>
      </w:r>
    </w:p>
    <w:p w:rsidR="002C1D14" w:rsidRDefault="002C1D14" w:rsidP="0007553A">
      <w:pPr>
        <w:spacing w:line="276" w:lineRule="auto"/>
        <w:jc w:val="both"/>
      </w:pPr>
      <w:r>
        <w:t xml:space="preserve">           - Обеспечение с</w:t>
      </w:r>
      <w:r w:rsidRPr="00C2798E">
        <w:t>одержани</w:t>
      </w:r>
      <w:r>
        <w:t>я</w:t>
      </w:r>
      <w:r w:rsidRPr="00C2798E">
        <w:t xml:space="preserve"> дорог общего пользования муниципального значения</w:t>
      </w:r>
      <w:r>
        <w:t xml:space="preserve"> –</w:t>
      </w:r>
    </w:p>
    <w:p w:rsidR="00620945" w:rsidRPr="00620945" w:rsidRDefault="00620945" w:rsidP="0007553A">
      <w:pPr>
        <w:spacing w:line="276" w:lineRule="auto"/>
        <w:ind w:firstLine="709"/>
        <w:jc w:val="both"/>
      </w:pPr>
      <w:r w:rsidRPr="00620945">
        <w:t xml:space="preserve">Целевой индикатор измеряется количеством </w:t>
      </w:r>
      <w:proofErr w:type="spellStart"/>
      <w:r>
        <w:t>километров</w:t>
      </w:r>
      <w:r w:rsidRPr="00C2798E">
        <w:t>дорог</w:t>
      </w:r>
      <w:proofErr w:type="spellEnd"/>
      <w:r w:rsidRPr="00C2798E">
        <w:t xml:space="preserve"> общего пользования муниципального </w:t>
      </w:r>
      <w:proofErr w:type="spellStart"/>
      <w:r w:rsidRPr="00C2798E">
        <w:t>значения</w:t>
      </w:r>
      <w:r w:rsidR="003F5CD1">
        <w:t>обеспеченные</w:t>
      </w:r>
      <w:proofErr w:type="spellEnd"/>
      <w:r w:rsidR="003F5CD1">
        <w:t xml:space="preserve"> ремонтом </w:t>
      </w:r>
      <w:r w:rsidR="00C11674">
        <w:t xml:space="preserve">и </w:t>
      </w:r>
      <w:proofErr w:type="spellStart"/>
      <w:r w:rsidR="00C11674">
        <w:t>содержанием</w:t>
      </w:r>
      <w:r w:rsidRPr="00620945">
        <w:t>и</w:t>
      </w:r>
      <w:proofErr w:type="spellEnd"/>
      <w:r w:rsidRPr="00620945">
        <w:t xml:space="preserve"> рассчитывается по формуле:</w:t>
      </w:r>
    </w:p>
    <w:p w:rsidR="00620945" w:rsidRPr="00620945" w:rsidRDefault="00620945" w:rsidP="0007553A">
      <w:pPr>
        <w:spacing w:line="276" w:lineRule="auto"/>
        <w:ind w:firstLine="709"/>
        <w:jc w:val="both"/>
      </w:pPr>
      <w:r w:rsidRPr="00620945">
        <w:t>Р8 = А, где:</w:t>
      </w:r>
    </w:p>
    <w:p w:rsidR="002C1D14" w:rsidRDefault="00620945" w:rsidP="0007553A">
      <w:pPr>
        <w:spacing w:line="276" w:lineRule="auto"/>
        <w:jc w:val="both"/>
      </w:pPr>
      <w:r w:rsidRPr="00620945">
        <w:t xml:space="preserve">А – </w:t>
      </w:r>
      <w:r w:rsidR="003F5CD1" w:rsidRPr="00620945">
        <w:t xml:space="preserve">количество </w:t>
      </w:r>
      <w:proofErr w:type="spellStart"/>
      <w:r w:rsidR="003F5CD1">
        <w:t>километров</w:t>
      </w:r>
      <w:r w:rsidR="003F5CD1" w:rsidRPr="00C2798E">
        <w:t>дорог</w:t>
      </w:r>
      <w:proofErr w:type="spellEnd"/>
      <w:r w:rsidR="003F5CD1" w:rsidRPr="00C2798E">
        <w:t xml:space="preserve"> общего пользования муниципального значения</w:t>
      </w:r>
      <w:r w:rsidR="003F5CD1">
        <w:t xml:space="preserve"> обеспеченные ремонтом </w:t>
      </w:r>
      <w:r w:rsidR="00C11674">
        <w:t>и содержанием</w:t>
      </w:r>
      <w:r w:rsidR="003F5CD1">
        <w:t>.</w:t>
      </w:r>
    </w:p>
    <w:p w:rsidR="00A61606" w:rsidRDefault="00A61606" w:rsidP="0007553A">
      <w:pPr>
        <w:spacing w:line="276" w:lineRule="auto"/>
        <w:jc w:val="both"/>
      </w:pPr>
      <w:r>
        <w:t xml:space="preserve">          - </w:t>
      </w:r>
      <w:r w:rsidRPr="00C2798E">
        <w:t>Обеспечение ремонта автомобильных дорог</w:t>
      </w:r>
      <w:r>
        <w:t xml:space="preserve"> общего пользования.</w:t>
      </w:r>
    </w:p>
    <w:p w:rsidR="00A61606" w:rsidRPr="00620945" w:rsidRDefault="00A61606" w:rsidP="0007553A">
      <w:pPr>
        <w:spacing w:line="276" w:lineRule="auto"/>
        <w:ind w:firstLine="709"/>
        <w:jc w:val="both"/>
      </w:pPr>
      <w:r w:rsidRPr="00620945">
        <w:t xml:space="preserve">Целевой индикатор измеряется количеством </w:t>
      </w:r>
      <w:proofErr w:type="spellStart"/>
      <w:r>
        <w:t>километров</w:t>
      </w:r>
      <w:r w:rsidRPr="00C2798E">
        <w:t>дорог</w:t>
      </w:r>
      <w:proofErr w:type="spellEnd"/>
      <w:r w:rsidRPr="00C2798E">
        <w:t xml:space="preserve"> общего пользования </w:t>
      </w:r>
      <w:r>
        <w:t xml:space="preserve">обеспеченные ремонтом </w:t>
      </w:r>
      <w:r w:rsidR="00C11674">
        <w:t xml:space="preserve">и </w:t>
      </w:r>
      <w:proofErr w:type="spellStart"/>
      <w:r w:rsidR="00C11674">
        <w:t>содержанием</w:t>
      </w:r>
      <w:r w:rsidRPr="00620945">
        <w:t>и</w:t>
      </w:r>
      <w:proofErr w:type="spellEnd"/>
      <w:r w:rsidRPr="00620945">
        <w:t xml:space="preserve"> рассчитывается по формуле:</w:t>
      </w:r>
    </w:p>
    <w:p w:rsidR="00A61606" w:rsidRPr="00620945" w:rsidRDefault="00A61606" w:rsidP="0007553A">
      <w:pPr>
        <w:spacing w:line="276" w:lineRule="auto"/>
        <w:ind w:firstLine="709"/>
        <w:jc w:val="both"/>
      </w:pPr>
      <w:r w:rsidRPr="00620945">
        <w:t>Р8 = А, где:</w:t>
      </w:r>
    </w:p>
    <w:p w:rsidR="00A61606" w:rsidRDefault="00A61606" w:rsidP="0007553A">
      <w:pPr>
        <w:spacing w:line="276" w:lineRule="auto"/>
        <w:jc w:val="both"/>
      </w:pPr>
      <w:r w:rsidRPr="00620945">
        <w:t xml:space="preserve">А – количество </w:t>
      </w:r>
      <w:proofErr w:type="spellStart"/>
      <w:r>
        <w:t>километров</w:t>
      </w:r>
      <w:r w:rsidRPr="00C2798E">
        <w:t>дорог</w:t>
      </w:r>
      <w:proofErr w:type="spellEnd"/>
      <w:r w:rsidRPr="00C2798E">
        <w:t xml:space="preserve"> общего пользования </w:t>
      </w:r>
      <w:r>
        <w:t xml:space="preserve">обеспеченные ремонтом </w:t>
      </w:r>
      <w:r w:rsidR="00C11674">
        <w:t>и содержанием</w:t>
      </w:r>
      <w:r>
        <w:t>.</w:t>
      </w:r>
    </w:p>
    <w:p w:rsidR="00A61606" w:rsidRDefault="00A61606" w:rsidP="0007553A">
      <w:pPr>
        <w:spacing w:line="276" w:lineRule="auto"/>
        <w:jc w:val="both"/>
      </w:pPr>
    </w:p>
    <w:p w:rsidR="00C26D0B" w:rsidRPr="00191C6E" w:rsidRDefault="00C26D0B" w:rsidP="0007553A">
      <w:pPr>
        <w:autoSpaceDE w:val="0"/>
        <w:spacing w:line="276" w:lineRule="auto"/>
        <w:ind w:firstLine="540"/>
        <w:jc w:val="both"/>
        <w:rPr>
          <w:color w:val="FF6600"/>
        </w:rPr>
      </w:pPr>
    </w:p>
    <w:p w:rsidR="00C26D0B" w:rsidRPr="00B57EB3" w:rsidRDefault="00C26D0B" w:rsidP="0007553A">
      <w:pPr>
        <w:autoSpaceDE w:val="0"/>
        <w:spacing w:line="276" w:lineRule="auto"/>
        <w:jc w:val="center"/>
        <w:rPr>
          <w:b/>
        </w:rPr>
      </w:pPr>
      <w:r w:rsidRPr="00B57EB3">
        <w:rPr>
          <w:b/>
        </w:rPr>
        <w:t>7. Объемы финансирования подпрограммы.</w:t>
      </w:r>
    </w:p>
    <w:p w:rsidR="00C26D0B" w:rsidRDefault="00C26D0B" w:rsidP="0007553A">
      <w:pPr>
        <w:spacing w:line="276" w:lineRule="auto"/>
      </w:pPr>
    </w:p>
    <w:p w:rsidR="00F87D76" w:rsidRPr="00402C6C" w:rsidRDefault="00F87D76" w:rsidP="0007553A">
      <w:pPr>
        <w:spacing w:line="276" w:lineRule="auto"/>
        <w:ind w:firstLine="709"/>
        <w:jc w:val="both"/>
      </w:pPr>
      <w:r w:rsidRPr="00402C6C">
        <w:t xml:space="preserve">Общий объем финансирования программы за счет средств местного бюджета составляет </w:t>
      </w:r>
      <w:r w:rsidR="00962F24">
        <w:t>28789438,48</w:t>
      </w:r>
      <w:r w:rsidRPr="00402C6C">
        <w:t xml:space="preserve"> рублей, в том числе:</w:t>
      </w:r>
    </w:p>
    <w:p w:rsidR="00F87D76" w:rsidRPr="00402C6C" w:rsidRDefault="00F87D76" w:rsidP="0007553A">
      <w:pPr>
        <w:spacing w:line="276" w:lineRule="auto"/>
        <w:ind w:firstLine="709"/>
        <w:jc w:val="both"/>
      </w:pPr>
      <w:r w:rsidRPr="00402C6C">
        <w:t xml:space="preserve">- в 2014 </w:t>
      </w:r>
      <w:r w:rsidR="001E72EB" w:rsidRPr="00402C6C">
        <w:t xml:space="preserve">году </w:t>
      </w:r>
      <w:r w:rsidR="001E72EB">
        <w:t>979808</w:t>
      </w:r>
      <w:r w:rsidRPr="00402C6C">
        <w:t>,00 рублей,</w:t>
      </w:r>
    </w:p>
    <w:p w:rsidR="00F87D76" w:rsidRPr="00402C6C" w:rsidRDefault="00F87D76" w:rsidP="0007553A">
      <w:pPr>
        <w:spacing w:line="276" w:lineRule="auto"/>
        <w:ind w:firstLine="709"/>
        <w:jc w:val="both"/>
      </w:pPr>
      <w:r w:rsidRPr="00402C6C">
        <w:lastRenderedPageBreak/>
        <w:t xml:space="preserve">- в 2015 </w:t>
      </w:r>
      <w:r w:rsidR="001E72EB" w:rsidRPr="00402C6C">
        <w:t xml:space="preserve">году </w:t>
      </w:r>
      <w:r w:rsidR="001E72EB">
        <w:t>803623</w:t>
      </w:r>
      <w:r w:rsidRPr="00402C6C">
        <w:t>,00 рубля,</w:t>
      </w:r>
    </w:p>
    <w:p w:rsidR="00F87D76" w:rsidRPr="00402C6C" w:rsidRDefault="00F87D76" w:rsidP="0007553A">
      <w:pPr>
        <w:spacing w:line="276" w:lineRule="auto"/>
        <w:ind w:firstLine="709"/>
        <w:jc w:val="both"/>
      </w:pPr>
      <w:r w:rsidRPr="00402C6C">
        <w:t xml:space="preserve">- в 2016 </w:t>
      </w:r>
      <w:r w:rsidR="001E72EB" w:rsidRPr="00402C6C">
        <w:t xml:space="preserve">году </w:t>
      </w:r>
      <w:r w:rsidR="001E72EB">
        <w:t>724909</w:t>
      </w:r>
      <w:r w:rsidRPr="00402C6C">
        <w:t>,43 рублей,</w:t>
      </w:r>
    </w:p>
    <w:p w:rsidR="00F87D76" w:rsidRPr="00402C6C" w:rsidRDefault="00F87D76" w:rsidP="0007553A">
      <w:pPr>
        <w:spacing w:line="276" w:lineRule="auto"/>
        <w:ind w:firstLine="709"/>
        <w:jc w:val="both"/>
      </w:pPr>
      <w:r w:rsidRPr="00402C6C">
        <w:t xml:space="preserve">- в 2017 </w:t>
      </w:r>
      <w:r w:rsidR="001E72EB" w:rsidRPr="00402C6C">
        <w:t xml:space="preserve">году </w:t>
      </w:r>
      <w:r w:rsidR="001E72EB">
        <w:t>894690</w:t>
      </w:r>
      <w:r w:rsidRPr="00402C6C">
        <w:t>,47 рублей,</w:t>
      </w:r>
    </w:p>
    <w:p w:rsidR="00F87D76" w:rsidRPr="00402C6C" w:rsidRDefault="00F87D76" w:rsidP="0007553A">
      <w:pPr>
        <w:spacing w:line="276" w:lineRule="auto"/>
        <w:ind w:firstLine="709"/>
        <w:jc w:val="both"/>
      </w:pPr>
      <w:r w:rsidRPr="00402C6C">
        <w:t xml:space="preserve">- в 2018 </w:t>
      </w:r>
      <w:r w:rsidR="001E72EB" w:rsidRPr="00402C6C">
        <w:t xml:space="preserve">году </w:t>
      </w:r>
      <w:r w:rsidR="001E72EB">
        <w:t>3309406</w:t>
      </w:r>
      <w:r>
        <w:t>,59</w:t>
      </w:r>
      <w:r w:rsidRPr="00402C6C">
        <w:t xml:space="preserve"> рублей,</w:t>
      </w:r>
    </w:p>
    <w:p w:rsidR="00F87D76" w:rsidRPr="00402C6C" w:rsidRDefault="00F87D76" w:rsidP="0007553A">
      <w:pPr>
        <w:spacing w:line="276" w:lineRule="auto"/>
        <w:ind w:firstLine="709"/>
        <w:jc w:val="both"/>
      </w:pPr>
      <w:r w:rsidRPr="00402C6C">
        <w:t xml:space="preserve">- в 2019 </w:t>
      </w:r>
      <w:r w:rsidR="001E72EB" w:rsidRPr="00402C6C">
        <w:t xml:space="preserve">году </w:t>
      </w:r>
      <w:r w:rsidR="001E72EB">
        <w:t>3410174</w:t>
      </w:r>
      <w:r>
        <w:t>,77</w:t>
      </w:r>
      <w:r w:rsidRPr="00402C6C">
        <w:t xml:space="preserve"> рублей,</w:t>
      </w:r>
    </w:p>
    <w:p w:rsidR="00F87D76" w:rsidRDefault="00F87D76" w:rsidP="0007553A">
      <w:pPr>
        <w:spacing w:line="276" w:lineRule="auto"/>
        <w:ind w:firstLine="709"/>
        <w:jc w:val="both"/>
      </w:pPr>
      <w:r w:rsidRPr="00402C6C">
        <w:t>- в 2020</w:t>
      </w:r>
      <w:r>
        <w:t xml:space="preserve">году </w:t>
      </w:r>
      <w:r w:rsidR="00D2581F">
        <w:t xml:space="preserve">  </w:t>
      </w:r>
      <w:r>
        <w:t>932714,73 рублей,</w:t>
      </w:r>
    </w:p>
    <w:p w:rsidR="00F87D76" w:rsidRPr="00605F2F" w:rsidRDefault="00F87D76" w:rsidP="0007553A">
      <w:pPr>
        <w:spacing w:line="276" w:lineRule="auto"/>
        <w:ind w:firstLine="709"/>
        <w:jc w:val="both"/>
      </w:pPr>
      <w:r w:rsidRPr="00402C6C">
        <w:t>- в 202</w:t>
      </w:r>
      <w:r>
        <w:t>1</w:t>
      </w:r>
      <w:r w:rsidRPr="00402C6C">
        <w:t xml:space="preserve">году </w:t>
      </w:r>
      <w:r w:rsidR="00D2581F">
        <w:t xml:space="preserve">  </w:t>
      </w:r>
      <w:r w:rsidRPr="00605F2F">
        <w:t>975084,17 рублей,</w:t>
      </w:r>
    </w:p>
    <w:p w:rsidR="00F87D76" w:rsidRPr="00402C6C" w:rsidRDefault="00F87D76" w:rsidP="0007553A">
      <w:pPr>
        <w:spacing w:line="276" w:lineRule="auto"/>
        <w:ind w:firstLine="709"/>
        <w:jc w:val="both"/>
      </w:pPr>
      <w:r w:rsidRPr="00402C6C">
        <w:t>- в 202</w:t>
      </w:r>
      <w:r>
        <w:t>2</w:t>
      </w:r>
      <w:r w:rsidRPr="00402C6C">
        <w:t xml:space="preserve">году </w:t>
      </w:r>
      <w:r w:rsidR="00D2581F">
        <w:t xml:space="preserve">  </w:t>
      </w:r>
      <w:r>
        <w:t>4696417,10</w:t>
      </w:r>
      <w:r w:rsidRPr="00402C6C">
        <w:t>рублей</w:t>
      </w:r>
      <w:r>
        <w:t>,</w:t>
      </w:r>
    </w:p>
    <w:p w:rsidR="00F87D76" w:rsidRDefault="00F87D76" w:rsidP="0007553A">
      <w:pPr>
        <w:autoSpaceDE w:val="0"/>
        <w:autoSpaceDN w:val="0"/>
        <w:adjustRightInd w:val="0"/>
        <w:spacing w:line="276" w:lineRule="auto"/>
      </w:pPr>
      <w:r>
        <w:t xml:space="preserve">            </w:t>
      </w:r>
      <w:r w:rsidRPr="00402C6C">
        <w:t>- в 202</w:t>
      </w:r>
      <w:r>
        <w:t>3</w:t>
      </w:r>
      <w:r w:rsidRPr="00402C6C">
        <w:t xml:space="preserve">году </w:t>
      </w:r>
      <w:r w:rsidR="00D2581F">
        <w:t xml:space="preserve">  </w:t>
      </w:r>
      <w:r>
        <w:t xml:space="preserve">8134800,20 </w:t>
      </w:r>
      <w:r w:rsidRPr="00402C6C">
        <w:t>рублей</w:t>
      </w:r>
      <w:r>
        <w:t>,</w:t>
      </w:r>
    </w:p>
    <w:p w:rsidR="00962F24" w:rsidRDefault="00F87D76" w:rsidP="00962F24">
      <w:pPr>
        <w:autoSpaceDE w:val="0"/>
        <w:autoSpaceDN w:val="0"/>
        <w:adjustRightInd w:val="0"/>
      </w:pPr>
      <w:r>
        <w:t xml:space="preserve">            </w:t>
      </w:r>
      <w:r w:rsidR="00962F24">
        <w:t>- в 2024</w:t>
      </w:r>
      <w:r w:rsidR="00962F24" w:rsidRPr="00CF4ABF">
        <w:t xml:space="preserve"> году </w:t>
      </w:r>
      <w:r w:rsidR="00962F24">
        <w:t>1278568,78</w:t>
      </w:r>
      <w:r w:rsidR="00962F24" w:rsidRPr="00CF4ABF">
        <w:t xml:space="preserve"> рублей</w:t>
      </w:r>
      <w:r w:rsidR="00962F24">
        <w:t>,</w:t>
      </w:r>
    </w:p>
    <w:p w:rsidR="00962F24" w:rsidRDefault="00962F24" w:rsidP="00962F24">
      <w:pPr>
        <w:autoSpaceDE w:val="0"/>
        <w:autoSpaceDN w:val="0"/>
        <w:adjustRightInd w:val="0"/>
      </w:pPr>
      <w:r>
        <w:t xml:space="preserve">            - в 2025</w:t>
      </w:r>
      <w:r w:rsidRPr="00353E6E">
        <w:t xml:space="preserve"> году </w:t>
      </w:r>
      <w:r>
        <w:t>1364841,84</w:t>
      </w:r>
      <w:r w:rsidRPr="00353E6E">
        <w:t xml:space="preserve"> рублей</w:t>
      </w:r>
      <w:r>
        <w:t>,</w:t>
      </w:r>
    </w:p>
    <w:p w:rsidR="00962F24" w:rsidRDefault="00962F24" w:rsidP="00962F24">
      <w:pPr>
        <w:autoSpaceDE w:val="0"/>
        <w:autoSpaceDN w:val="0"/>
        <w:adjustRightInd w:val="0"/>
      </w:pPr>
      <w:r>
        <w:t xml:space="preserve">            - в 2026</w:t>
      </w:r>
      <w:r w:rsidRPr="00353E6E">
        <w:t xml:space="preserve"> году </w:t>
      </w:r>
      <w:r>
        <w:t>1284400,00</w:t>
      </w:r>
      <w:r w:rsidRPr="00353E6E">
        <w:t xml:space="preserve"> рублей</w:t>
      </w:r>
      <w:r>
        <w:t>,</w:t>
      </w:r>
    </w:p>
    <w:p w:rsidR="00962F24" w:rsidRDefault="00962F24" w:rsidP="00962F24">
      <w:pPr>
        <w:autoSpaceDE w:val="0"/>
        <w:autoSpaceDN w:val="0"/>
        <w:adjustRightInd w:val="0"/>
        <w:spacing w:line="276" w:lineRule="auto"/>
      </w:pPr>
      <w:r>
        <w:t xml:space="preserve">            - в 2027 </w:t>
      </w:r>
      <w:r w:rsidR="001E72EB">
        <w:t>году 1641000</w:t>
      </w:r>
      <w:r>
        <w:t>,00 рублей.</w:t>
      </w:r>
    </w:p>
    <w:p w:rsidR="00962F24" w:rsidRDefault="00962F24" w:rsidP="00962F24">
      <w:pPr>
        <w:autoSpaceDE w:val="0"/>
        <w:autoSpaceDN w:val="0"/>
        <w:adjustRightInd w:val="0"/>
        <w:spacing w:line="276" w:lineRule="auto"/>
      </w:pPr>
    </w:p>
    <w:p w:rsidR="00C26D0B" w:rsidRPr="00675D4E" w:rsidRDefault="00C26D0B" w:rsidP="00962F24">
      <w:pPr>
        <w:autoSpaceDE w:val="0"/>
        <w:autoSpaceDN w:val="0"/>
        <w:adjustRightInd w:val="0"/>
        <w:spacing w:line="276" w:lineRule="auto"/>
        <w:rPr>
          <w:b/>
        </w:rPr>
      </w:pPr>
      <w:r w:rsidRPr="00675D4E">
        <w:rPr>
          <w:b/>
        </w:rPr>
        <w:t>Раздел 8. Ожидаемые результаты реализации подпрограммы</w:t>
      </w:r>
    </w:p>
    <w:p w:rsidR="00C26D0B" w:rsidRPr="00675D4E" w:rsidRDefault="00C26D0B" w:rsidP="0007553A">
      <w:pPr>
        <w:spacing w:line="276" w:lineRule="auto"/>
        <w:jc w:val="center"/>
      </w:pPr>
    </w:p>
    <w:p w:rsidR="00C26D0B" w:rsidRPr="00675D4E" w:rsidRDefault="00C26D0B" w:rsidP="0007553A">
      <w:pPr>
        <w:spacing w:line="276" w:lineRule="auto"/>
        <w:ind w:firstLine="688"/>
        <w:jc w:val="both"/>
      </w:pPr>
      <w:r w:rsidRPr="00675D4E">
        <w:t>Реализация основных мероприятий подпрограммы позволит:</w:t>
      </w:r>
    </w:p>
    <w:p w:rsidR="00C26D0B" w:rsidRPr="00675D4E" w:rsidRDefault="00C26D0B" w:rsidP="0007553A">
      <w:pPr>
        <w:spacing w:line="276" w:lineRule="auto"/>
        <w:ind w:left="688"/>
        <w:jc w:val="both"/>
      </w:pPr>
      <w:r w:rsidRPr="00675D4E">
        <w:t>- Повысить долю фактически освещенных улиц.</w:t>
      </w:r>
    </w:p>
    <w:p w:rsidR="00C26D0B" w:rsidRDefault="00C26D0B" w:rsidP="0007553A">
      <w:pPr>
        <w:spacing w:line="276" w:lineRule="auto"/>
        <w:ind w:firstLine="709"/>
        <w:jc w:val="both"/>
      </w:pPr>
      <w:r>
        <w:t>- Повысить процент привлечения населения и организаций муниципального образования к работам по благоустройству села</w:t>
      </w:r>
    </w:p>
    <w:p w:rsidR="00C26D0B" w:rsidRPr="00675D4E" w:rsidRDefault="00C26D0B" w:rsidP="0007553A">
      <w:pPr>
        <w:spacing w:line="276" w:lineRule="auto"/>
        <w:ind w:firstLine="688"/>
        <w:jc w:val="both"/>
      </w:pPr>
      <w:r w:rsidRPr="00675D4E">
        <w:t>- Повысить количество мест захоронений, соответствующих санитарно-экологическим требованиям.</w:t>
      </w:r>
    </w:p>
    <w:p w:rsidR="00C26D0B" w:rsidRPr="00675D4E" w:rsidRDefault="00C26D0B" w:rsidP="0007553A">
      <w:pPr>
        <w:spacing w:line="276" w:lineRule="auto"/>
        <w:ind w:left="688"/>
        <w:jc w:val="both"/>
      </w:pPr>
      <w:r w:rsidRPr="00675D4E">
        <w:t>- Охватить все население вывозом бытовых отходов и мусора.</w:t>
      </w:r>
    </w:p>
    <w:p w:rsidR="00C26D0B" w:rsidRPr="00675D4E" w:rsidRDefault="00C26D0B" w:rsidP="0007553A">
      <w:pPr>
        <w:spacing w:line="276" w:lineRule="auto"/>
        <w:ind w:firstLine="709"/>
        <w:jc w:val="both"/>
      </w:pPr>
      <w:r w:rsidRPr="00675D4E">
        <w:t>- Увеличить долю населения, охваченного электро-, тепло-, газо-, водоснабжением.</w:t>
      </w:r>
    </w:p>
    <w:p w:rsidR="00C26D0B" w:rsidRPr="00675D4E" w:rsidRDefault="00C26D0B" w:rsidP="0007553A">
      <w:pPr>
        <w:spacing w:line="276" w:lineRule="auto"/>
        <w:ind w:firstLine="688"/>
        <w:jc w:val="both"/>
      </w:pPr>
      <w:r w:rsidRPr="00675D4E">
        <w:t>- Своевременное проведение дорожных работ дороги муниципального значения.</w:t>
      </w:r>
    </w:p>
    <w:p w:rsidR="00C26D0B" w:rsidRDefault="00C26D0B" w:rsidP="0007553A">
      <w:pPr>
        <w:spacing w:line="276" w:lineRule="auto"/>
        <w:ind w:left="688"/>
        <w:jc w:val="both"/>
      </w:pPr>
      <w:r>
        <w:t>- Модернизировать дороги</w:t>
      </w:r>
      <w:r w:rsidR="008A18E7">
        <w:t xml:space="preserve"> </w:t>
      </w:r>
      <w:r w:rsidRPr="003A5752">
        <w:t xml:space="preserve">с. </w:t>
      </w:r>
      <w:r>
        <w:t>Мартюшево</w:t>
      </w:r>
      <w:r w:rsidRPr="003A5752">
        <w:t xml:space="preserve">, </w:t>
      </w:r>
      <w:r>
        <w:t>с.</w:t>
      </w:r>
      <w:r w:rsidR="008A18E7">
        <w:t xml:space="preserve"> </w:t>
      </w:r>
      <w:r>
        <w:t>Баженово, д.</w:t>
      </w:r>
      <w:r w:rsidR="008A18E7">
        <w:t xml:space="preserve"> </w:t>
      </w:r>
      <w:r>
        <w:t>Бобровка</w:t>
      </w:r>
    </w:p>
    <w:p w:rsidR="00C26D0B" w:rsidRDefault="00C26D0B" w:rsidP="0007553A">
      <w:pPr>
        <w:spacing w:line="276" w:lineRule="auto"/>
        <w:ind w:left="688"/>
        <w:jc w:val="both"/>
      </w:pPr>
      <w:r w:rsidRPr="00675D4E">
        <w:t xml:space="preserve">- </w:t>
      </w:r>
      <w:r w:rsidRPr="00A00B25">
        <w:t>Увеличение доли отремонтированных автомобильных дорог общего пользования от общей протяженности дорог в границах поселения</w:t>
      </w:r>
    </w:p>
    <w:p w:rsidR="00A65ACD" w:rsidRPr="00A00B25" w:rsidRDefault="00A65ACD" w:rsidP="0007553A">
      <w:pPr>
        <w:spacing w:line="276" w:lineRule="auto"/>
        <w:jc w:val="both"/>
      </w:pPr>
    </w:p>
    <w:p w:rsidR="00C26D0B" w:rsidRDefault="00C26D0B" w:rsidP="0007553A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</w:p>
    <w:p w:rsidR="00C26D0B" w:rsidRDefault="00C26D0B" w:rsidP="0007553A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  <w:r w:rsidRPr="00675D4E">
        <w:rPr>
          <w:b/>
        </w:rPr>
        <w:t>Раздел 9. Описание системы управления реализацией подпрограммы</w:t>
      </w:r>
    </w:p>
    <w:p w:rsidR="00C26D0B" w:rsidRPr="00675D4E" w:rsidRDefault="00C26D0B" w:rsidP="0007553A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</w:p>
    <w:p w:rsidR="00C26D0B" w:rsidRPr="00191C6E" w:rsidRDefault="00C26D0B" w:rsidP="0007553A">
      <w:pPr>
        <w:spacing w:line="276" w:lineRule="auto"/>
        <w:jc w:val="both"/>
      </w:pPr>
      <w:r w:rsidRPr="00191C6E">
        <w:t xml:space="preserve">     Реализация подпрограммы позволит обеспечить выполнение </w:t>
      </w:r>
      <w:r w:rsidR="00C11674" w:rsidRPr="00191C6E">
        <w:t>задач муниципальной</w:t>
      </w:r>
      <w:r w:rsidRPr="00191C6E">
        <w:t xml:space="preserve"> программы </w:t>
      </w:r>
      <w:r w:rsidR="00C11674" w:rsidRPr="00191C6E">
        <w:t>по совершенствованию</w:t>
      </w:r>
      <w:r w:rsidRPr="00191C6E">
        <w:t xml:space="preserve"> муниципальной политики в сферах деятельности, относящихся к компетенции Администрации.</w:t>
      </w:r>
    </w:p>
    <w:p w:rsidR="00C26D0B" w:rsidRPr="00191C6E" w:rsidRDefault="00C26D0B" w:rsidP="0007553A">
      <w:pPr>
        <w:tabs>
          <w:tab w:val="left" w:pos="567"/>
        </w:tabs>
        <w:spacing w:line="276" w:lineRule="auto"/>
        <w:jc w:val="both"/>
      </w:pPr>
      <w:r w:rsidRPr="00191C6E">
        <w:t>Выполнение поставленных задач подпрограммы будет способствовать достижению цели муниципальной программы</w:t>
      </w:r>
      <w:r w:rsidR="008A18E7">
        <w:t xml:space="preserve"> </w:t>
      </w:r>
      <w:r w:rsidRPr="00191C6E">
        <w:t>по</w:t>
      </w:r>
      <w:r w:rsidR="008A18E7">
        <w:t xml:space="preserve"> </w:t>
      </w:r>
      <w:r w:rsidRPr="00191C6E">
        <w:t>улучшению качества жизни людей в поселении.</w:t>
      </w:r>
    </w:p>
    <w:p w:rsidR="00C26D0B" w:rsidRPr="00675D4E" w:rsidRDefault="00C26D0B" w:rsidP="0007553A">
      <w:pPr>
        <w:spacing w:line="276" w:lineRule="auto"/>
        <w:jc w:val="both"/>
        <w:rPr>
          <w:kern w:val="2"/>
        </w:rPr>
      </w:pPr>
      <w:r w:rsidRPr="00675D4E">
        <w:rPr>
          <w:kern w:val="2"/>
        </w:rPr>
        <w:t xml:space="preserve">Текущее управление реализацией подпрограммы, а также контроль за ходом ее выполнения осуществляются соисполнителем подпрограммы и исполнителями подпрограммы в соответствии с Порядком </w:t>
      </w:r>
      <w:r w:rsidRPr="00675D4E">
        <w:t xml:space="preserve">принятия решений о разработке муниципальных программ </w:t>
      </w:r>
      <w:r>
        <w:t xml:space="preserve">Мартюшевского </w:t>
      </w:r>
      <w:r w:rsidRPr="00675D4E">
        <w:t>сельского поселения Тарского муниципального района Омской области, их формирования и реализации</w:t>
      </w:r>
      <w:r w:rsidRPr="00675D4E">
        <w:rPr>
          <w:kern w:val="2"/>
        </w:rPr>
        <w:t xml:space="preserve">, утвержденным постановлением Администрации </w:t>
      </w:r>
      <w:r>
        <w:t>Мартюшевского</w:t>
      </w:r>
      <w:r w:rsidRPr="00675D4E">
        <w:rPr>
          <w:kern w:val="2"/>
        </w:rPr>
        <w:t xml:space="preserve"> сельского поселения Тарского муниципального района Омской области </w:t>
      </w:r>
      <w:r w:rsidRPr="00300035">
        <w:t xml:space="preserve">от </w:t>
      </w:r>
      <w:r w:rsidRPr="0052537D">
        <w:t>22 августа 2013 г</w:t>
      </w:r>
      <w:r w:rsidR="005B5AB0">
        <w:t>ода</w:t>
      </w:r>
      <w:r w:rsidRPr="0052537D">
        <w:t xml:space="preserve"> № 38</w:t>
      </w:r>
    </w:p>
    <w:p w:rsidR="00C26D0B" w:rsidRPr="001E72EB" w:rsidRDefault="00C26D0B" w:rsidP="001E72EB">
      <w:pPr>
        <w:spacing w:line="276" w:lineRule="auto"/>
        <w:ind w:firstLine="709"/>
        <w:jc w:val="both"/>
        <w:rPr>
          <w:kern w:val="2"/>
        </w:rPr>
      </w:pPr>
      <w:r w:rsidRPr="00675D4E">
        <w:rPr>
          <w:kern w:val="2"/>
        </w:rPr>
        <w:t xml:space="preserve">Исполнителями мероприятий подпрограммы является Администрация </w:t>
      </w:r>
      <w:r>
        <w:t>Мартюшевского</w:t>
      </w:r>
      <w:r w:rsidRPr="00675D4E">
        <w:rPr>
          <w:kern w:val="2"/>
        </w:rPr>
        <w:t xml:space="preserve"> сельского поселения Тарского муниципального района Омской области. </w:t>
      </w:r>
      <w:bookmarkStart w:id="1" w:name="_GoBack"/>
      <w:bookmarkEnd w:id="1"/>
    </w:p>
    <w:sectPr w:rsidR="00C26D0B" w:rsidRPr="001E72EB" w:rsidSect="008D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D0B"/>
    <w:rsid w:val="0007553A"/>
    <w:rsid w:val="000B3BF5"/>
    <w:rsid w:val="000D4413"/>
    <w:rsid w:val="001744AB"/>
    <w:rsid w:val="001E72EB"/>
    <w:rsid w:val="002045A9"/>
    <w:rsid w:val="00240FBD"/>
    <w:rsid w:val="002B1970"/>
    <w:rsid w:val="002C1D14"/>
    <w:rsid w:val="002D0F99"/>
    <w:rsid w:val="002D5F49"/>
    <w:rsid w:val="00353E6E"/>
    <w:rsid w:val="003F5CD1"/>
    <w:rsid w:val="00482B73"/>
    <w:rsid w:val="005159E6"/>
    <w:rsid w:val="00535703"/>
    <w:rsid w:val="005515A9"/>
    <w:rsid w:val="005B5AB0"/>
    <w:rsid w:val="005E68D9"/>
    <w:rsid w:val="00605F2F"/>
    <w:rsid w:val="00620945"/>
    <w:rsid w:val="00694DD0"/>
    <w:rsid w:val="006E61AC"/>
    <w:rsid w:val="00754CFC"/>
    <w:rsid w:val="007E155A"/>
    <w:rsid w:val="0084551C"/>
    <w:rsid w:val="00845825"/>
    <w:rsid w:val="008758A9"/>
    <w:rsid w:val="0088514B"/>
    <w:rsid w:val="00886B02"/>
    <w:rsid w:val="0089641C"/>
    <w:rsid w:val="008A18E7"/>
    <w:rsid w:val="008D1409"/>
    <w:rsid w:val="00962F24"/>
    <w:rsid w:val="0098429A"/>
    <w:rsid w:val="009E5D15"/>
    <w:rsid w:val="00A5432A"/>
    <w:rsid w:val="00A61606"/>
    <w:rsid w:val="00A65ACD"/>
    <w:rsid w:val="00A85E36"/>
    <w:rsid w:val="00A97390"/>
    <w:rsid w:val="00AE7240"/>
    <w:rsid w:val="00B04C13"/>
    <w:rsid w:val="00B16C79"/>
    <w:rsid w:val="00B76336"/>
    <w:rsid w:val="00BD7F18"/>
    <w:rsid w:val="00C11674"/>
    <w:rsid w:val="00C26D0B"/>
    <w:rsid w:val="00CA6D10"/>
    <w:rsid w:val="00CF4ABF"/>
    <w:rsid w:val="00D22441"/>
    <w:rsid w:val="00D2581F"/>
    <w:rsid w:val="00D4146B"/>
    <w:rsid w:val="00D948E3"/>
    <w:rsid w:val="00ED5AB1"/>
    <w:rsid w:val="00F439DE"/>
    <w:rsid w:val="00F45C90"/>
    <w:rsid w:val="00F533D7"/>
    <w:rsid w:val="00F87D76"/>
    <w:rsid w:val="00F97D80"/>
    <w:rsid w:val="00FB5C96"/>
    <w:rsid w:val="00FC5F14"/>
    <w:rsid w:val="00FC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F7D5"/>
  <w15:docId w15:val="{155ACAAD-CEBF-4C5C-97E9-7A5D161E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57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4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B369-ED1B-4F8E-8DDC-66CDB4D3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62</cp:revision>
  <cp:lastPrinted>2025-03-19T02:45:00Z</cp:lastPrinted>
  <dcterms:created xsi:type="dcterms:W3CDTF">2020-10-09T06:43:00Z</dcterms:created>
  <dcterms:modified xsi:type="dcterms:W3CDTF">2025-03-19T02:46:00Z</dcterms:modified>
</cp:coreProperties>
</file>